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AD185B" w:rsidRDefault="004C0FAB" w:rsidP="004C0FAB">
      <w:pPr>
        <w:contextualSpacing/>
        <w:jc w:val="center"/>
        <w:rPr>
          <w:rFonts w:ascii="Times New Roman" w:hAnsi="Times New Roman" w:cs="Times New Roman"/>
          <w:b/>
          <w:sz w:val="28"/>
          <w:szCs w:val="28"/>
        </w:rPr>
      </w:pPr>
      <w:r w:rsidRPr="00AD185B">
        <w:rPr>
          <w:rFonts w:ascii="Times New Roman" w:hAnsi="Times New Roman" w:cs="Times New Roman"/>
          <w:b/>
          <w:sz w:val="28"/>
          <w:szCs w:val="28"/>
        </w:rPr>
        <w:t>The Resurrection of Jesus of Nazareth</w:t>
      </w:r>
      <w:r w:rsidR="008572A6">
        <w:rPr>
          <w:rFonts w:ascii="Times New Roman" w:hAnsi="Times New Roman" w:cs="Times New Roman"/>
          <w:b/>
          <w:sz w:val="28"/>
          <w:szCs w:val="28"/>
        </w:rPr>
        <w:t>, Part One</w:t>
      </w:r>
    </w:p>
    <w:p w:rsidR="004C0FAB" w:rsidRPr="00AD185B" w:rsidRDefault="00D86DC6" w:rsidP="00D86DC6">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Dr. Thomas M. Strouse</w:t>
      </w:r>
    </w:p>
    <w:p w:rsidR="00C85C26" w:rsidRDefault="00C85C26" w:rsidP="00D86DC6">
      <w:pPr>
        <w:contextualSpacing/>
        <w:jc w:val="center"/>
        <w:rPr>
          <w:rFonts w:ascii="Times New Roman" w:hAnsi="Times New Roman" w:cs="Times New Roman"/>
          <w:b/>
          <w:sz w:val="28"/>
          <w:szCs w:val="28"/>
        </w:rPr>
      </w:pPr>
    </w:p>
    <w:p w:rsidR="00D86DC6" w:rsidRDefault="00C85C26" w:rsidP="00497E21">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 xml:space="preserve"> Introduction </w:t>
      </w:r>
    </w:p>
    <w:p w:rsidR="008572A6" w:rsidRPr="00AD185B" w:rsidRDefault="008572A6" w:rsidP="00497E21">
      <w:pPr>
        <w:contextualSpacing/>
        <w:jc w:val="center"/>
        <w:rPr>
          <w:rFonts w:ascii="Times New Roman" w:hAnsi="Times New Roman" w:cs="Times New Roman"/>
          <w:sz w:val="24"/>
          <w:szCs w:val="24"/>
        </w:rPr>
      </w:pPr>
    </w:p>
    <w:p w:rsidR="004C0FAB" w:rsidRPr="004C0FAB" w:rsidRDefault="004C0FAB" w:rsidP="004C0FAB">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4C0FAB">
        <w:rPr>
          <w:rFonts w:ascii="Times New Roman" w:hAnsi="Times New Roman" w:cs="Times New Roman"/>
          <w:position w:val="-10"/>
          <w:sz w:val="124"/>
          <w:szCs w:val="24"/>
        </w:rPr>
        <w:t>T</w:t>
      </w:r>
    </w:p>
    <w:p w:rsidR="004C0FAB" w:rsidRDefault="004C0FAB" w:rsidP="004C0FAB">
      <w:pPr>
        <w:contextualSpacing/>
        <w:rPr>
          <w:rFonts w:ascii="Times New Roman" w:hAnsi="Times New Roman" w:cs="Times New Roman"/>
          <w:sz w:val="24"/>
          <w:szCs w:val="24"/>
        </w:rPr>
      </w:pPr>
      <w:r>
        <w:rPr>
          <w:rFonts w:ascii="Times New Roman" w:hAnsi="Times New Roman" w:cs="Times New Roman"/>
          <w:sz w:val="24"/>
          <w:szCs w:val="24"/>
        </w:rPr>
        <w:t>he Lord Jesus Christ was resurrected on the first day of the week, Sunday (Mt. 28:1).  For the Jews, the first day of week started at 6</w:t>
      </w:r>
      <w:r w:rsidR="000D4D3E">
        <w:rPr>
          <w:rFonts w:ascii="Times New Roman" w:hAnsi="Times New Roman" w:cs="Times New Roman"/>
          <w:sz w:val="24"/>
          <w:szCs w:val="24"/>
        </w:rPr>
        <w:t>:01</w:t>
      </w:r>
      <w:r>
        <w:rPr>
          <w:rFonts w:ascii="Times New Roman" w:hAnsi="Times New Roman" w:cs="Times New Roman"/>
          <w:sz w:val="24"/>
          <w:szCs w:val="24"/>
        </w:rPr>
        <w:t xml:space="preserve"> PM Saturday and ended at 6</w:t>
      </w:r>
      <w:r w:rsidR="000D4D3E">
        <w:rPr>
          <w:rFonts w:ascii="Times New Roman" w:hAnsi="Times New Roman" w:cs="Times New Roman"/>
          <w:sz w:val="24"/>
          <w:szCs w:val="24"/>
        </w:rPr>
        <w:t>:01</w:t>
      </w:r>
      <w:r>
        <w:rPr>
          <w:rFonts w:ascii="Times New Roman" w:hAnsi="Times New Roman" w:cs="Times New Roman"/>
          <w:sz w:val="24"/>
          <w:szCs w:val="24"/>
        </w:rPr>
        <w:t xml:space="preserve"> PM Sunday (Gen. 1:2-5).  Later, on Sunday morning as the sun was rising and dawn was coming,</w:t>
      </w:r>
      <w:r w:rsidR="00B46C2D">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women realized that Jesus of Nazareth had already </w:t>
      </w:r>
      <w:r w:rsidR="000D4D3E">
        <w:rPr>
          <w:rFonts w:ascii="Times New Roman" w:hAnsi="Times New Roman" w:cs="Times New Roman"/>
          <w:sz w:val="24"/>
          <w:szCs w:val="24"/>
        </w:rPr>
        <w:t>arisen</w:t>
      </w:r>
      <w:r>
        <w:rPr>
          <w:rFonts w:ascii="Times New Roman" w:hAnsi="Times New Roman" w:cs="Times New Roman"/>
          <w:sz w:val="24"/>
          <w:szCs w:val="24"/>
        </w:rPr>
        <w:t xml:space="preserve">. The women affirmed what the angel averred, saying, </w:t>
      </w:r>
      <w:r w:rsidRPr="004C0FAB">
        <w:rPr>
          <w:rFonts w:ascii="Times New Roman" w:hAnsi="Times New Roman" w:cs="Times New Roman"/>
          <w:i/>
          <w:sz w:val="24"/>
          <w:szCs w:val="24"/>
        </w:rPr>
        <w:t>“</w:t>
      </w:r>
      <w:r w:rsidRPr="004C0FAB">
        <w:rPr>
          <w:rFonts w:ascii="Times New Roman" w:hAnsi="Times New Roman" w:cs="Times New Roman"/>
          <w:i/>
          <w:sz w:val="24"/>
          <w:szCs w:val="24"/>
          <w:lang w:bidi="he-IL"/>
        </w:rPr>
        <w:t>He is not here: for he is risen, as he said. Come, see the place where the Lord lay</w:t>
      </w:r>
      <w:r w:rsidRPr="004C0FAB">
        <w:rPr>
          <w:rFonts w:ascii="Times New Roman" w:hAnsi="Times New Roman" w:cs="Times New Roman"/>
          <w:i/>
          <w:sz w:val="24"/>
          <w:szCs w:val="24"/>
        </w:rPr>
        <w:t>”</w:t>
      </w:r>
      <w:r>
        <w:rPr>
          <w:rFonts w:ascii="Times New Roman" w:hAnsi="Times New Roman" w:cs="Times New Roman"/>
          <w:sz w:val="24"/>
          <w:szCs w:val="24"/>
        </w:rPr>
        <w:t xml:space="preserve"> (Mt. 28:6; Lk, 24:34)</w:t>
      </w:r>
      <w:r w:rsidR="00D24CD9">
        <w:rPr>
          <w:rFonts w:ascii="Times New Roman" w:hAnsi="Times New Roman" w:cs="Times New Roman"/>
          <w:sz w:val="24"/>
          <w:szCs w:val="24"/>
        </w:rPr>
        <w:t>.  His resurrection occurred seventy</w:t>
      </w:r>
      <w:r w:rsidR="00A752AB">
        <w:rPr>
          <w:rFonts w:ascii="Times New Roman" w:hAnsi="Times New Roman" w:cs="Times New Roman"/>
          <w:sz w:val="24"/>
          <w:szCs w:val="24"/>
        </w:rPr>
        <w:t>-</w:t>
      </w:r>
      <w:r w:rsidR="00D24CD9">
        <w:rPr>
          <w:rFonts w:ascii="Times New Roman" w:hAnsi="Times New Roman" w:cs="Times New Roman"/>
          <w:sz w:val="24"/>
          <w:szCs w:val="24"/>
        </w:rPr>
        <w:t xml:space="preserve">two hours after His burial, as the Lord had predicted earlier, saying, </w:t>
      </w:r>
      <w:r w:rsidR="00D24CD9" w:rsidRPr="00D24CD9">
        <w:rPr>
          <w:rFonts w:ascii="Times New Roman" w:hAnsi="Times New Roman" w:cs="Times New Roman"/>
          <w:i/>
          <w:sz w:val="24"/>
          <w:szCs w:val="24"/>
        </w:rPr>
        <w:t>“</w:t>
      </w:r>
      <w:r w:rsidR="00D24CD9" w:rsidRPr="00D24CD9">
        <w:rPr>
          <w:rFonts w:ascii="Times New Roman" w:hAnsi="Times New Roman" w:cs="Times New Roman"/>
          <w:i/>
          <w:sz w:val="24"/>
          <w:szCs w:val="24"/>
          <w:lang w:bidi="he-IL"/>
        </w:rPr>
        <w:t xml:space="preserve">But he answered and said unto them, An evil and adulterous generation seeketh after a </w:t>
      </w:r>
      <w:r w:rsidR="00D24CD9" w:rsidRPr="00D24CD9">
        <w:rPr>
          <w:rFonts w:ascii="Times New Roman" w:hAnsi="Times New Roman" w:cs="Times New Roman"/>
          <w:b/>
          <w:i/>
          <w:sz w:val="24"/>
          <w:szCs w:val="24"/>
          <w:lang w:bidi="he-IL"/>
        </w:rPr>
        <w:t>sign</w:t>
      </w:r>
      <w:r w:rsidR="00D24CD9" w:rsidRPr="00D24CD9">
        <w:rPr>
          <w:rFonts w:ascii="Times New Roman" w:hAnsi="Times New Roman" w:cs="Times New Roman"/>
          <w:i/>
          <w:sz w:val="24"/>
          <w:szCs w:val="24"/>
          <w:lang w:bidi="he-IL"/>
        </w:rPr>
        <w:t xml:space="preserve">; and there shall no </w:t>
      </w:r>
      <w:r w:rsidR="00D24CD9" w:rsidRPr="00D24CD9">
        <w:rPr>
          <w:rFonts w:ascii="Times New Roman" w:hAnsi="Times New Roman" w:cs="Times New Roman"/>
          <w:b/>
          <w:i/>
          <w:sz w:val="24"/>
          <w:szCs w:val="24"/>
          <w:lang w:bidi="he-IL"/>
        </w:rPr>
        <w:t>sign</w:t>
      </w:r>
      <w:r w:rsidR="00D24CD9" w:rsidRPr="00D24CD9">
        <w:rPr>
          <w:rFonts w:ascii="Times New Roman" w:hAnsi="Times New Roman" w:cs="Times New Roman"/>
          <w:i/>
          <w:sz w:val="24"/>
          <w:szCs w:val="24"/>
          <w:lang w:bidi="he-IL"/>
        </w:rPr>
        <w:t xml:space="preserve"> be given to it, but the </w:t>
      </w:r>
      <w:r w:rsidR="00D24CD9" w:rsidRPr="00D24CD9">
        <w:rPr>
          <w:rFonts w:ascii="Times New Roman" w:hAnsi="Times New Roman" w:cs="Times New Roman"/>
          <w:b/>
          <w:i/>
          <w:sz w:val="24"/>
          <w:szCs w:val="24"/>
          <w:lang w:bidi="he-IL"/>
        </w:rPr>
        <w:t xml:space="preserve">sign </w:t>
      </w:r>
      <w:r w:rsidR="00D24CD9" w:rsidRPr="00D24CD9">
        <w:rPr>
          <w:rFonts w:ascii="Times New Roman" w:hAnsi="Times New Roman" w:cs="Times New Roman"/>
          <w:i/>
          <w:sz w:val="24"/>
          <w:szCs w:val="24"/>
          <w:lang w:bidi="he-IL"/>
        </w:rPr>
        <w:t>of the prophet Jonas:  For as Jonas was three days and three nights in the whale's belly; so shall the Son of man be three days and three nights in the heart of the earth</w:t>
      </w:r>
      <w:r w:rsidR="00D24CD9" w:rsidRPr="00D24CD9">
        <w:rPr>
          <w:rFonts w:ascii="Times New Roman" w:hAnsi="Times New Roman" w:cs="Times New Roman"/>
          <w:i/>
          <w:sz w:val="24"/>
          <w:szCs w:val="24"/>
        </w:rPr>
        <w:t>”</w:t>
      </w:r>
      <w:r w:rsidR="00D24CD9">
        <w:rPr>
          <w:rFonts w:ascii="Times New Roman" w:hAnsi="Times New Roman" w:cs="Times New Roman"/>
          <w:sz w:val="24"/>
          <w:szCs w:val="24"/>
        </w:rPr>
        <w:t xml:space="preserve"> (Mt. 12:39-40). Jonah’s entombment in the whale was a sign and must be taken literally. All signs must be literal to be of any value.</w:t>
      </w:r>
      <w:r w:rsidR="00F07C31">
        <w:rPr>
          <w:rStyle w:val="FootnoteReference"/>
          <w:rFonts w:ascii="Times New Roman" w:hAnsi="Times New Roman" w:cs="Times New Roman"/>
          <w:sz w:val="24"/>
          <w:szCs w:val="24"/>
        </w:rPr>
        <w:footnoteReference w:id="2"/>
      </w:r>
      <w:r w:rsidR="00D24CD9">
        <w:rPr>
          <w:rFonts w:ascii="Times New Roman" w:hAnsi="Times New Roman" w:cs="Times New Roman"/>
          <w:sz w:val="24"/>
          <w:szCs w:val="24"/>
        </w:rPr>
        <w:t xml:space="preserve">  Certainly the signs of </w:t>
      </w:r>
      <w:r w:rsidR="000D4D3E">
        <w:rPr>
          <w:rFonts w:ascii="Times New Roman" w:hAnsi="Times New Roman" w:cs="Times New Roman"/>
          <w:sz w:val="24"/>
          <w:szCs w:val="24"/>
        </w:rPr>
        <w:t>S</w:t>
      </w:r>
      <w:r w:rsidR="00D24CD9">
        <w:rPr>
          <w:rFonts w:ascii="Times New Roman" w:hAnsi="Times New Roman" w:cs="Times New Roman"/>
          <w:sz w:val="24"/>
          <w:szCs w:val="24"/>
        </w:rPr>
        <w:t xml:space="preserve">cripture are literal as the sign of the virgin birth must be literal:  </w:t>
      </w:r>
      <w:r w:rsidR="00D24CD9" w:rsidRPr="00D24CD9">
        <w:rPr>
          <w:rFonts w:ascii="Times New Roman" w:hAnsi="Times New Roman" w:cs="Times New Roman"/>
          <w:i/>
          <w:sz w:val="24"/>
          <w:szCs w:val="24"/>
        </w:rPr>
        <w:t>“</w:t>
      </w:r>
      <w:r w:rsidR="00D24CD9" w:rsidRPr="00D24CD9">
        <w:rPr>
          <w:rFonts w:ascii="Times New Roman" w:hAnsi="Times New Roman" w:cs="Times New Roman"/>
          <w:i/>
          <w:sz w:val="24"/>
          <w:szCs w:val="24"/>
          <w:lang w:bidi="he-IL"/>
        </w:rPr>
        <w:t>Therefore the Lord himself shall give you a sign; Behold, a virgin shall conceive, and bear a son, and shall call his name Immanue</w:t>
      </w:r>
      <w:r w:rsidR="00D24CD9">
        <w:rPr>
          <w:rFonts w:ascii="Times New Roman" w:hAnsi="Times New Roman" w:cs="Times New Roman"/>
          <w:i/>
          <w:sz w:val="24"/>
          <w:szCs w:val="24"/>
          <w:lang w:bidi="he-IL"/>
        </w:rPr>
        <w:t>l</w:t>
      </w:r>
      <w:r w:rsidR="00D24CD9" w:rsidRPr="00D24CD9">
        <w:rPr>
          <w:rFonts w:ascii="Times New Roman" w:hAnsi="Times New Roman" w:cs="Times New Roman"/>
          <w:i/>
          <w:sz w:val="24"/>
          <w:szCs w:val="24"/>
        </w:rPr>
        <w:t>”</w:t>
      </w:r>
      <w:r w:rsidR="00D24CD9">
        <w:rPr>
          <w:rFonts w:ascii="Times New Roman" w:hAnsi="Times New Roman" w:cs="Times New Roman"/>
          <w:sz w:val="24"/>
          <w:szCs w:val="24"/>
        </w:rPr>
        <w:t xml:space="preserve"> (Isa. 7:14). The literal fulfillment was in the literal virgin Mary who had a literal virgin conception and gave a literal birth to Jesus of Nazareth (Mt. 1:23</w:t>
      </w:r>
      <w:r w:rsidR="000D4D3E">
        <w:rPr>
          <w:rFonts w:ascii="Times New Roman" w:hAnsi="Times New Roman" w:cs="Times New Roman"/>
          <w:sz w:val="24"/>
          <w:szCs w:val="24"/>
        </w:rPr>
        <w:t>-25</w:t>
      </w:r>
      <w:r w:rsidR="00D24CD9">
        <w:rPr>
          <w:rFonts w:ascii="Times New Roman" w:hAnsi="Times New Roman" w:cs="Times New Roman"/>
          <w:sz w:val="24"/>
          <w:szCs w:val="24"/>
        </w:rPr>
        <w:t>)</w:t>
      </w:r>
      <w:r w:rsidR="000D4D3E">
        <w:rPr>
          <w:rFonts w:ascii="Times New Roman" w:hAnsi="Times New Roman" w:cs="Times New Roman"/>
          <w:sz w:val="24"/>
          <w:szCs w:val="24"/>
        </w:rPr>
        <w:t>.</w:t>
      </w:r>
    </w:p>
    <w:p w:rsidR="00FC6351" w:rsidRDefault="00FC6351" w:rsidP="004C0FAB">
      <w:pPr>
        <w:contextualSpacing/>
        <w:rPr>
          <w:rFonts w:ascii="Times New Roman" w:hAnsi="Times New Roman" w:cs="Times New Roman"/>
          <w:sz w:val="24"/>
          <w:szCs w:val="24"/>
        </w:rPr>
      </w:pPr>
    </w:p>
    <w:p w:rsidR="00FC6351" w:rsidRDefault="00FC6351" w:rsidP="00497E21">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Chronology</w:t>
      </w:r>
    </w:p>
    <w:p w:rsidR="008572A6" w:rsidRPr="00AD185B" w:rsidRDefault="008572A6" w:rsidP="00497E21">
      <w:pPr>
        <w:contextualSpacing/>
        <w:jc w:val="center"/>
        <w:rPr>
          <w:rFonts w:ascii="Times New Roman" w:hAnsi="Times New Roman" w:cs="Times New Roman"/>
          <w:sz w:val="24"/>
          <w:szCs w:val="24"/>
        </w:rPr>
      </w:pPr>
    </w:p>
    <w:p w:rsidR="00226B7B" w:rsidRDefault="000D4D3E" w:rsidP="00226B7B">
      <w:pPr>
        <w:contextualSpacing/>
        <w:rPr>
          <w:rFonts w:ascii="Times New Roman" w:hAnsi="Times New Roman" w:cs="Times New Roman"/>
          <w:sz w:val="24"/>
          <w:szCs w:val="24"/>
          <w:lang w:bidi="he-IL"/>
        </w:rPr>
      </w:pPr>
      <w:r>
        <w:rPr>
          <w:rFonts w:ascii="Times New Roman" w:hAnsi="Times New Roman" w:cs="Times New Roman"/>
          <w:sz w:val="24"/>
          <w:szCs w:val="24"/>
        </w:rPr>
        <w:tab/>
        <w:t>Prior to his Sunday resurrection, the Lord died on Wednesday afternoon and was entombed by Wednesday 6:01</w:t>
      </w:r>
      <w:r w:rsidR="00226B7B">
        <w:rPr>
          <w:rFonts w:ascii="Times New Roman" w:hAnsi="Times New Roman" w:cs="Times New Roman"/>
          <w:sz w:val="24"/>
          <w:szCs w:val="24"/>
        </w:rPr>
        <w:t xml:space="preserve"> </w:t>
      </w:r>
      <w:r>
        <w:rPr>
          <w:rFonts w:ascii="Times New Roman" w:hAnsi="Times New Roman" w:cs="Times New Roman"/>
          <w:sz w:val="24"/>
          <w:szCs w:val="24"/>
        </w:rPr>
        <w:t>PM</w:t>
      </w:r>
      <w:r w:rsidR="00226B7B">
        <w:rPr>
          <w:rFonts w:ascii="Times New Roman" w:hAnsi="Times New Roman" w:cs="Times New Roman"/>
          <w:sz w:val="24"/>
          <w:szCs w:val="24"/>
        </w:rPr>
        <w:t xml:space="preserve"> (i.e., Thursday)</w:t>
      </w:r>
      <w:r>
        <w:rPr>
          <w:rFonts w:ascii="Times New Roman" w:hAnsi="Times New Roman" w:cs="Times New Roman"/>
          <w:sz w:val="24"/>
          <w:szCs w:val="24"/>
        </w:rPr>
        <w:t>, being in the grave Thursday to Friday (Day 1), Friday to Saturday (Day 2), and Saturday to Sunday (Day 3)</w:t>
      </w:r>
      <w:r w:rsidR="00A752AB">
        <w:rPr>
          <w:rFonts w:ascii="Times New Roman" w:hAnsi="Times New Roman" w:cs="Times New Roman"/>
          <w:sz w:val="24"/>
          <w:szCs w:val="24"/>
        </w:rPr>
        <w:t>, or seventy-two hours</w:t>
      </w:r>
      <w:r>
        <w:rPr>
          <w:rFonts w:ascii="Times New Roman" w:hAnsi="Times New Roman" w:cs="Times New Roman"/>
          <w:sz w:val="24"/>
          <w:szCs w:val="24"/>
        </w:rPr>
        <w:t>.</w:t>
      </w:r>
      <w:r w:rsidR="00A752AB">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is also supported by the women and their spices.  </w:t>
      </w:r>
      <w:r w:rsidR="00226B7B">
        <w:rPr>
          <w:rFonts w:ascii="Times New Roman" w:hAnsi="Times New Roman" w:cs="Times New Roman"/>
          <w:sz w:val="24"/>
          <w:szCs w:val="24"/>
        </w:rPr>
        <w:t>Since Scripture asserted that the first day after Passover was a Sabbath (</w:t>
      </w:r>
      <w:r w:rsidR="00BC728E">
        <w:rPr>
          <w:rFonts w:ascii="Times New Roman" w:hAnsi="Times New Roman" w:cs="Times New Roman"/>
          <w:sz w:val="24"/>
          <w:szCs w:val="24"/>
        </w:rPr>
        <w:t>Lev</w:t>
      </w:r>
      <w:r w:rsidR="00226B7B">
        <w:rPr>
          <w:rFonts w:ascii="Times New Roman" w:hAnsi="Times New Roman" w:cs="Times New Roman"/>
          <w:sz w:val="24"/>
          <w:szCs w:val="24"/>
        </w:rPr>
        <w:t>. 23:</w:t>
      </w:r>
      <w:r w:rsidR="00A752AB">
        <w:rPr>
          <w:rFonts w:ascii="Times New Roman" w:hAnsi="Times New Roman" w:cs="Times New Roman"/>
          <w:sz w:val="24"/>
          <w:szCs w:val="24"/>
        </w:rPr>
        <w:t>3-8</w:t>
      </w:r>
      <w:r w:rsidR="00226B7B">
        <w:rPr>
          <w:rFonts w:ascii="Times New Roman" w:hAnsi="Times New Roman" w:cs="Times New Roman"/>
          <w:sz w:val="24"/>
          <w:szCs w:val="24"/>
        </w:rPr>
        <w:t xml:space="preserve">), Luke revealed that the women rested on this Sabbath, saying, </w:t>
      </w:r>
      <w:r w:rsidR="00226B7B" w:rsidRPr="00226B7B">
        <w:rPr>
          <w:rFonts w:ascii="Times New Roman" w:hAnsi="Times New Roman" w:cs="Times New Roman"/>
          <w:i/>
          <w:sz w:val="24"/>
          <w:szCs w:val="24"/>
        </w:rPr>
        <w:t>“</w:t>
      </w:r>
      <w:r w:rsidRPr="00226B7B">
        <w:rPr>
          <w:rFonts w:ascii="Times New Roman" w:hAnsi="Times New Roman" w:cs="Times New Roman"/>
          <w:i/>
          <w:sz w:val="24"/>
          <w:szCs w:val="24"/>
          <w:lang w:bidi="he-IL"/>
        </w:rPr>
        <w:t>And they returned, and prepared spices and ointments; and rested the sabbath day according to the commandment</w:t>
      </w:r>
      <w:r w:rsidR="00226B7B" w:rsidRPr="00226B7B">
        <w:rPr>
          <w:rFonts w:ascii="Times New Roman" w:hAnsi="Times New Roman" w:cs="Times New Roman"/>
          <w:i/>
          <w:sz w:val="24"/>
          <w:szCs w:val="24"/>
          <w:lang w:bidi="he-IL"/>
        </w:rPr>
        <w:t>”</w:t>
      </w:r>
      <w:r w:rsidR="00226B7B">
        <w:rPr>
          <w:rFonts w:ascii="Arial" w:hAnsi="Arial" w:cs="Arial"/>
          <w:sz w:val="20"/>
          <w:szCs w:val="24"/>
          <w:lang w:bidi="he-IL"/>
        </w:rPr>
        <w:t xml:space="preserve"> </w:t>
      </w:r>
      <w:r w:rsidR="00226B7B" w:rsidRPr="00226B7B">
        <w:rPr>
          <w:rFonts w:ascii="Times New Roman" w:hAnsi="Times New Roman" w:cs="Times New Roman"/>
          <w:sz w:val="24"/>
          <w:szCs w:val="24"/>
          <w:lang w:bidi="he-IL"/>
        </w:rPr>
        <w:t>(Lk. 23:56)</w:t>
      </w:r>
      <w:r w:rsidR="00226B7B">
        <w:rPr>
          <w:rFonts w:ascii="Times New Roman" w:hAnsi="Times New Roman" w:cs="Times New Roman"/>
          <w:sz w:val="24"/>
          <w:szCs w:val="24"/>
          <w:lang w:bidi="he-IL"/>
        </w:rPr>
        <w:t xml:space="preserve">, and then after the regular Sabbath day they returned, </w:t>
      </w:r>
      <w:r w:rsidR="00226B7B">
        <w:rPr>
          <w:rFonts w:ascii="Times New Roman" w:hAnsi="Times New Roman" w:cs="Times New Roman"/>
          <w:i/>
          <w:sz w:val="24"/>
          <w:szCs w:val="24"/>
          <w:lang w:bidi="he-IL"/>
        </w:rPr>
        <w:t>“</w:t>
      </w:r>
      <w:r w:rsidR="00226B7B" w:rsidRPr="00226B7B">
        <w:rPr>
          <w:rFonts w:ascii="Times New Roman" w:hAnsi="Times New Roman" w:cs="Times New Roman"/>
          <w:i/>
          <w:sz w:val="24"/>
          <w:szCs w:val="24"/>
          <w:lang w:bidi="he-IL"/>
        </w:rPr>
        <w:t>And when the sabbath was past, Mary Magdalene, and Mary the mother of James, and Salome, had bought sweet spices, that they might come and anoint him</w:t>
      </w:r>
      <w:r w:rsidR="00226B7B">
        <w:rPr>
          <w:rFonts w:ascii="Times New Roman" w:hAnsi="Times New Roman" w:cs="Times New Roman"/>
          <w:i/>
          <w:sz w:val="24"/>
          <w:szCs w:val="24"/>
          <w:lang w:bidi="he-IL"/>
        </w:rPr>
        <w:t xml:space="preserve"> </w:t>
      </w:r>
      <w:r w:rsidR="00226B7B" w:rsidRPr="00226B7B">
        <w:rPr>
          <w:rFonts w:ascii="Times New Roman" w:hAnsi="Times New Roman" w:cs="Times New Roman"/>
          <w:sz w:val="24"/>
          <w:szCs w:val="24"/>
          <w:lang w:bidi="he-IL"/>
        </w:rPr>
        <w:t>( Mk. 16:1).</w:t>
      </w:r>
    </w:p>
    <w:p w:rsidR="00FC6351" w:rsidRDefault="00497E21" w:rsidP="00497E21">
      <w:pPr>
        <w:contextualSpacing/>
        <w:jc w:val="center"/>
        <w:rPr>
          <w:rFonts w:ascii="Times New Roman" w:hAnsi="Times New Roman" w:cs="Times New Roman"/>
          <w:b/>
          <w:sz w:val="24"/>
          <w:szCs w:val="24"/>
          <w:lang w:bidi="he-IL"/>
        </w:rPr>
      </w:pPr>
      <w:r w:rsidRPr="00AD185B">
        <w:rPr>
          <w:rFonts w:ascii="Times New Roman" w:hAnsi="Times New Roman" w:cs="Times New Roman"/>
          <w:b/>
          <w:sz w:val="24"/>
          <w:szCs w:val="24"/>
          <w:lang w:bidi="he-IL"/>
        </w:rPr>
        <w:lastRenderedPageBreak/>
        <w:t>Sunday Worship</w:t>
      </w:r>
    </w:p>
    <w:p w:rsidR="008572A6" w:rsidRPr="00AD185B" w:rsidRDefault="008572A6" w:rsidP="00497E21">
      <w:pPr>
        <w:contextualSpacing/>
        <w:jc w:val="center"/>
        <w:rPr>
          <w:rFonts w:ascii="Times New Roman" w:hAnsi="Times New Roman" w:cs="Times New Roman"/>
          <w:sz w:val="24"/>
          <w:szCs w:val="24"/>
          <w:lang w:bidi="he-IL"/>
        </w:rPr>
      </w:pPr>
    </w:p>
    <w:p w:rsidR="004C0FAB" w:rsidRDefault="00A752AB" w:rsidP="004C0FAB">
      <w:pPr>
        <w:contextualSpacing/>
        <w:rPr>
          <w:rFonts w:ascii="Times New Roman" w:hAnsi="Times New Roman" w:cs="Times New Roman"/>
          <w:sz w:val="24"/>
          <w:szCs w:val="24"/>
        </w:rPr>
      </w:pPr>
      <w:r>
        <w:rPr>
          <w:rFonts w:ascii="Times New Roman" w:hAnsi="Times New Roman" w:cs="Times New Roman"/>
          <w:i/>
          <w:sz w:val="24"/>
          <w:szCs w:val="24"/>
        </w:rPr>
        <w:tab/>
      </w:r>
      <w:r w:rsidRPr="00A752AB">
        <w:rPr>
          <w:rFonts w:ascii="Times New Roman" w:hAnsi="Times New Roman" w:cs="Times New Roman"/>
          <w:sz w:val="24"/>
          <w:szCs w:val="24"/>
        </w:rPr>
        <w:t>Sunday commemorates the resurrection of the Saviour</w:t>
      </w:r>
      <w:r w:rsidR="0047404D">
        <w:rPr>
          <w:rFonts w:ascii="Times New Roman" w:hAnsi="Times New Roman" w:cs="Times New Roman"/>
          <w:sz w:val="24"/>
          <w:szCs w:val="24"/>
        </w:rPr>
        <w:t xml:space="preserve">, as the expression </w:t>
      </w:r>
      <w:r w:rsidR="0047404D" w:rsidRPr="0047404D">
        <w:rPr>
          <w:rFonts w:ascii="Times New Roman" w:hAnsi="Times New Roman" w:cs="Times New Roman"/>
          <w:i/>
          <w:sz w:val="24"/>
          <w:szCs w:val="24"/>
        </w:rPr>
        <w:t>“first day of the week”</w:t>
      </w:r>
      <w:r w:rsidR="0047404D">
        <w:rPr>
          <w:rFonts w:ascii="Times New Roman" w:hAnsi="Times New Roman" w:cs="Times New Roman"/>
          <w:sz w:val="24"/>
          <w:szCs w:val="24"/>
        </w:rPr>
        <w:t xml:space="preserve"> demands</w:t>
      </w:r>
      <w:r w:rsidR="00130EA7">
        <w:rPr>
          <w:rFonts w:ascii="Times New Roman" w:hAnsi="Times New Roman" w:cs="Times New Roman"/>
          <w:sz w:val="24"/>
          <w:szCs w:val="24"/>
        </w:rPr>
        <w:t xml:space="preserve"> (</w:t>
      </w:r>
      <w:r w:rsidR="0047404D">
        <w:rPr>
          <w:rFonts w:ascii="Times New Roman" w:hAnsi="Times New Roman" w:cs="Times New Roman"/>
          <w:sz w:val="24"/>
          <w:szCs w:val="24"/>
        </w:rPr>
        <w:t xml:space="preserve">cf. Mt. 28:1; Mk. 16.2, 9; Lk. 24:1; Jn. 20:1, 19; Acts 20:7; and I Cor. 16:2 ). In fact, on </w:t>
      </w:r>
      <w:r w:rsidR="00130EA7">
        <w:rPr>
          <w:rFonts w:ascii="Times New Roman" w:hAnsi="Times New Roman" w:cs="Times New Roman"/>
          <w:sz w:val="24"/>
          <w:szCs w:val="24"/>
        </w:rPr>
        <w:t>Pentecost</w:t>
      </w:r>
      <w:r w:rsidR="0047404D">
        <w:rPr>
          <w:rFonts w:ascii="Times New Roman" w:hAnsi="Times New Roman" w:cs="Times New Roman"/>
          <w:sz w:val="24"/>
          <w:szCs w:val="24"/>
        </w:rPr>
        <w:t xml:space="preserve"> (literally “fifty days”</w:t>
      </w:r>
      <w:r w:rsidR="00D86DC6">
        <w:rPr>
          <w:rFonts w:ascii="Times New Roman" w:hAnsi="Times New Roman" w:cs="Times New Roman"/>
          <w:sz w:val="24"/>
          <w:szCs w:val="24"/>
        </w:rPr>
        <w:t xml:space="preserve"> [the day after 49 </w:t>
      </w:r>
      <w:r w:rsidR="006950A7">
        <w:rPr>
          <w:rFonts w:ascii="Times New Roman" w:hAnsi="Times New Roman" w:cs="Times New Roman"/>
          <w:sz w:val="24"/>
          <w:szCs w:val="24"/>
        </w:rPr>
        <w:t>days</w:t>
      </w:r>
      <w:r w:rsidR="00D86DC6">
        <w:rPr>
          <w:rFonts w:ascii="Times New Roman" w:hAnsi="Times New Roman" w:cs="Times New Roman"/>
          <w:sz w:val="24"/>
          <w:szCs w:val="24"/>
        </w:rPr>
        <w:t>]</w:t>
      </w:r>
      <w:r w:rsidR="00130EA7">
        <w:rPr>
          <w:rFonts w:ascii="Times New Roman" w:hAnsi="Times New Roman" w:cs="Times New Roman"/>
          <w:sz w:val="24"/>
          <w:szCs w:val="24"/>
        </w:rPr>
        <w:t xml:space="preserve">, </w:t>
      </w:r>
      <w:r w:rsidR="0047404D">
        <w:rPr>
          <w:rFonts w:ascii="Times New Roman" w:hAnsi="Times New Roman" w:cs="Times New Roman"/>
          <w:sz w:val="24"/>
          <w:szCs w:val="24"/>
        </w:rPr>
        <w:t>the LORD with signs and wonders demonstrated to the Jews that the LORD inaugurated publicly a new day (Sunday), in His new institution (Baptist assembly), and with a culminating message (the final sacrifice, the Lamb of God). The factual truth of the resurrection of the Lord Jesus Christ was established by at least</w:t>
      </w:r>
      <w:r w:rsidR="00AD185B">
        <w:rPr>
          <w:rFonts w:ascii="Times New Roman" w:hAnsi="Times New Roman" w:cs="Times New Roman"/>
          <w:sz w:val="24"/>
          <w:szCs w:val="24"/>
        </w:rPr>
        <w:t xml:space="preserve"> two or</w:t>
      </w:r>
      <w:r w:rsidR="0047404D">
        <w:rPr>
          <w:rFonts w:ascii="Times New Roman" w:hAnsi="Times New Roman" w:cs="Times New Roman"/>
          <w:sz w:val="24"/>
          <w:szCs w:val="24"/>
        </w:rPr>
        <w:t xml:space="preserve"> three witnesses (</w:t>
      </w:r>
      <w:r w:rsidR="0071781D">
        <w:rPr>
          <w:rFonts w:ascii="Times New Roman" w:hAnsi="Times New Roman" w:cs="Times New Roman"/>
          <w:sz w:val="24"/>
          <w:szCs w:val="24"/>
        </w:rPr>
        <w:t>Dt. 17:6; 19:15</w:t>
      </w:r>
      <w:r w:rsidR="0047404D">
        <w:rPr>
          <w:rFonts w:ascii="Times New Roman" w:hAnsi="Times New Roman" w:cs="Times New Roman"/>
          <w:sz w:val="24"/>
          <w:szCs w:val="24"/>
        </w:rPr>
        <w:t xml:space="preserve">), but certainly </w:t>
      </w:r>
      <w:r w:rsidR="0071781D">
        <w:rPr>
          <w:rFonts w:ascii="Times New Roman" w:hAnsi="Times New Roman" w:cs="Times New Roman"/>
          <w:sz w:val="24"/>
          <w:szCs w:val="24"/>
        </w:rPr>
        <w:t>the evidence of the empty tomb</w:t>
      </w:r>
      <w:r w:rsidR="00F87649">
        <w:rPr>
          <w:rFonts w:ascii="Times New Roman" w:hAnsi="Times New Roman" w:cs="Times New Roman"/>
          <w:sz w:val="24"/>
          <w:szCs w:val="24"/>
        </w:rPr>
        <w:t>,</w:t>
      </w:r>
      <w:r w:rsidR="0071781D">
        <w:rPr>
          <w:rFonts w:ascii="Times New Roman" w:hAnsi="Times New Roman" w:cs="Times New Roman"/>
          <w:sz w:val="24"/>
          <w:szCs w:val="24"/>
        </w:rPr>
        <w:t xml:space="preserve"> and the order of eye</w:t>
      </w:r>
      <w:r w:rsidR="0047404D">
        <w:rPr>
          <w:rFonts w:ascii="Times New Roman" w:hAnsi="Times New Roman" w:cs="Times New Roman"/>
          <w:sz w:val="24"/>
          <w:szCs w:val="24"/>
        </w:rPr>
        <w:t xml:space="preserve"> witnesses</w:t>
      </w:r>
      <w:r w:rsidR="0071781D">
        <w:rPr>
          <w:rFonts w:ascii="Times New Roman" w:hAnsi="Times New Roman" w:cs="Times New Roman"/>
          <w:sz w:val="24"/>
          <w:szCs w:val="24"/>
        </w:rPr>
        <w:t xml:space="preserve"> of the resurrection of Jesus are </w:t>
      </w:r>
      <w:r w:rsidR="00F87649">
        <w:rPr>
          <w:rFonts w:ascii="Times New Roman" w:hAnsi="Times New Roman" w:cs="Times New Roman"/>
          <w:sz w:val="24"/>
          <w:szCs w:val="24"/>
        </w:rPr>
        <w:t xml:space="preserve">more than the required two or three witnesses. </w:t>
      </w:r>
      <w:r w:rsidR="0071781D">
        <w:rPr>
          <w:rFonts w:ascii="Times New Roman" w:hAnsi="Times New Roman" w:cs="Times New Roman"/>
          <w:sz w:val="24"/>
          <w:szCs w:val="24"/>
        </w:rPr>
        <w:t xml:space="preserve"> </w:t>
      </w:r>
      <w:r w:rsidR="0047404D" w:rsidRPr="008572A6">
        <w:rPr>
          <w:rFonts w:ascii="Times New Roman" w:hAnsi="Times New Roman" w:cs="Times New Roman"/>
          <w:b/>
          <w:sz w:val="24"/>
          <w:szCs w:val="24"/>
        </w:rPr>
        <w:t>1.</w:t>
      </w:r>
      <w:r w:rsidR="0047404D">
        <w:rPr>
          <w:rFonts w:ascii="Times New Roman" w:hAnsi="Times New Roman" w:cs="Times New Roman"/>
          <w:sz w:val="24"/>
          <w:szCs w:val="24"/>
        </w:rPr>
        <w:t xml:space="preserve"> </w:t>
      </w:r>
      <w:r w:rsidR="0071781D">
        <w:rPr>
          <w:rFonts w:ascii="Times New Roman" w:hAnsi="Times New Roman" w:cs="Times New Roman"/>
          <w:sz w:val="24"/>
          <w:szCs w:val="24"/>
        </w:rPr>
        <w:t>Mary Magdalene and other women (Mt. 28:8-10; Mk. 16:9-10; Jn. 20:11-18)</w:t>
      </w:r>
      <w:r w:rsidR="00F87649">
        <w:rPr>
          <w:rFonts w:ascii="Times New Roman" w:hAnsi="Times New Roman" w:cs="Times New Roman"/>
          <w:sz w:val="24"/>
          <w:szCs w:val="24"/>
        </w:rPr>
        <w:t>.</w:t>
      </w:r>
      <w:r w:rsidR="0071781D">
        <w:rPr>
          <w:rFonts w:ascii="Times New Roman" w:hAnsi="Times New Roman" w:cs="Times New Roman"/>
          <w:sz w:val="24"/>
          <w:szCs w:val="24"/>
        </w:rPr>
        <w:t xml:space="preserve"> </w:t>
      </w:r>
      <w:r w:rsidR="007A61D5" w:rsidRPr="008572A6">
        <w:rPr>
          <w:rFonts w:ascii="Times New Roman" w:hAnsi="Times New Roman" w:cs="Times New Roman"/>
          <w:b/>
          <w:sz w:val="24"/>
          <w:szCs w:val="24"/>
        </w:rPr>
        <w:t>2.</w:t>
      </w:r>
      <w:r w:rsidR="007A61D5">
        <w:rPr>
          <w:rFonts w:ascii="Times New Roman" w:hAnsi="Times New Roman" w:cs="Times New Roman"/>
          <w:sz w:val="24"/>
          <w:szCs w:val="24"/>
        </w:rPr>
        <w:t xml:space="preserve"> </w:t>
      </w:r>
      <w:r w:rsidR="0071781D">
        <w:rPr>
          <w:rFonts w:ascii="Times New Roman" w:hAnsi="Times New Roman" w:cs="Times New Roman"/>
          <w:sz w:val="24"/>
          <w:szCs w:val="24"/>
        </w:rPr>
        <w:t>Peter (Lk. 24:34; I Cor. 15:5)</w:t>
      </w:r>
      <w:r w:rsidR="00F87649">
        <w:rPr>
          <w:rFonts w:ascii="Times New Roman" w:hAnsi="Times New Roman" w:cs="Times New Roman"/>
          <w:sz w:val="24"/>
          <w:szCs w:val="24"/>
        </w:rPr>
        <w:t>.</w:t>
      </w:r>
      <w:r w:rsidR="0071781D">
        <w:rPr>
          <w:rFonts w:ascii="Times New Roman" w:hAnsi="Times New Roman" w:cs="Times New Roman"/>
          <w:sz w:val="24"/>
          <w:szCs w:val="24"/>
        </w:rPr>
        <w:t xml:space="preserve"> </w:t>
      </w:r>
      <w:r w:rsidR="007A61D5" w:rsidRPr="008572A6">
        <w:rPr>
          <w:rFonts w:ascii="Times New Roman" w:hAnsi="Times New Roman" w:cs="Times New Roman"/>
          <w:b/>
          <w:sz w:val="24"/>
          <w:szCs w:val="24"/>
        </w:rPr>
        <w:t>3.</w:t>
      </w:r>
      <w:r w:rsidR="007A61D5">
        <w:rPr>
          <w:rFonts w:ascii="Times New Roman" w:hAnsi="Times New Roman" w:cs="Times New Roman"/>
          <w:sz w:val="24"/>
          <w:szCs w:val="24"/>
        </w:rPr>
        <w:t xml:space="preserve"> </w:t>
      </w:r>
      <w:r w:rsidR="00F87649">
        <w:rPr>
          <w:rFonts w:ascii="Times New Roman" w:hAnsi="Times New Roman" w:cs="Times New Roman"/>
          <w:sz w:val="24"/>
          <w:szCs w:val="24"/>
        </w:rPr>
        <w:t>T</w:t>
      </w:r>
      <w:r w:rsidR="0071781D">
        <w:rPr>
          <w:rFonts w:ascii="Times New Roman" w:hAnsi="Times New Roman" w:cs="Times New Roman"/>
          <w:sz w:val="24"/>
          <w:szCs w:val="24"/>
        </w:rPr>
        <w:t xml:space="preserve">he disciples on the Emmaus </w:t>
      </w:r>
      <w:r w:rsidR="00F87649">
        <w:rPr>
          <w:rFonts w:ascii="Times New Roman" w:hAnsi="Times New Roman" w:cs="Times New Roman"/>
          <w:sz w:val="24"/>
          <w:szCs w:val="24"/>
        </w:rPr>
        <w:t>R</w:t>
      </w:r>
      <w:r w:rsidR="0071781D">
        <w:rPr>
          <w:rFonts w:ascii="Times New Roman" w:hAnsi="Times New Roman" w:cs="Times New Roman"/>
          <w:sz w:val="24"/>
          <w:szCs w:val="24"/>
        </w:rPr>
        <w:t>oad (Mk. 16:12; Lk. 24:13-32)</w:t>
      </w:r>
      <w:r w:rsidR="00F87649">
        <w:rPr>
          <w:rFonts w:ascii="Times New Roman" w:hAnsi="Times New Roman" w:cs="Times New Roman"/>
          <w:sz w:val="24"/>
          <w:szCs w:val="24"/>
        </w:rPr>
        <w:t>.</w:t>
      </w:r>
      <w:r w:rsidR="007A61D5">
        <w:rPr>
          <w:rFonts w:ascii="Times New Roman" w:hAnsi="Times New Roman" w:cs="Times New Roman"/>
          <w:sz w:val="24"/>
          <w:szCs w:val="24"/>
        </w:rPr>
        <w:t xml:space="preserve"> </w:t>
      </w:r>
      <w:r w:rsidR="007A61D5" w:rsidRPr="008572A6">
        <w:rPr>
          <w:rFonts w:ascii="Times New Roman" w:hAnsi="Times New Roman" w:cs="Times New Roman"/>
          <w:b/>
          <w:sz w:val="24"/>
          <w:szCs w:val="24"/>
        </w:rPr>
        <w:t>4.</w:t>
      </w:r>
      <w:r w:rsidR="007A61D5">
        <w:rPr>
          <w:rFonts w:ascii="Times New Roman" w:hAnsi="Times New Roman" w:cs="Times New Roman"/>
          <w:sz w:val="24"/>
          <w:szCs w:val="24"/>
        </w:rPr>
        <w:t xml:space="preserve"> </w:t>
      </w:r>
      <w:r w:rsidR="00F87649">
        <w:rPr>
          <w:rFonts w:ascii="Times New Roman" w:hAnsi="Times New Roman" w:cs="Times New Roman"/>
          <w:sz w:val="24"/>
          <w:szCs w:val="24"/>
        </w:rPr>
        <w:t>T</w:t>
      </w:r>
      <w:r w:rsidR="007A61D5">
        <w:rPr>
          <w:rFonts w:ascii="Times New Roman" w:hAnsi="Times New Roman" w:cs="Times New Roman"/>
          <w:sz w:val="24"/>
          <w:szCs w:val="24"/>
        </w:rPr>
        <w:t>he</w:t>
      </w:r>
      <w:r w:rsidR="0071781D">
        <w:rPr>
          <w:rFonts w:ascii="Times New Roman" w:hAnsi="Times New Roman" w:cs="Times New Roman"/>
          <w:sz w:val="24"/>
          <w:szCs w:val="24"/>
        </w:rPr>
        <w:t xml:space="preserve"> disciples minus Thomas in Upper Room (</w:t>
      </w:r>
      <w:r w:rsidR="007A61D5">
        <w:rPr>
          <w:rFonts w:ascii="Times New Roman" w:hAnsi="Times New Roman" w:cs="Times New Roman"/>
          <w:sz w:val="24"/>
          <w:szCs w:val="24"/>
        </w:rPr>
        <w:t>Lk. 24:36-43; Jn. 20:19-25</w:t>
      </w:r>
      <w:r w:rsidR="0071781D">
        <w:rPr>
          <w:rFonts w:ascii="Times New Roman" w:hAnsi="Times New Roman" w:cs="Times New Roman"/>
          <w:sz w:val="24"/>
          <w:szCs w:val="24"/>
        </w:rPr>
        <w:t>)</w:t>
      </w:r>
      <w:r w:rsidR="00F87649">
        <w:rPr>
          <w:rFonts w:ascii="Times New Roman" w:hAnsi="Times New Roman" w:cs="Times New Roman"/>
          <w:sz w:val="24"/>
          <w:szCs w:val="24"/>
        </w:rPr>
        <w:t>.</w:t>
      </w:r>
      <w:r w:rsidR="0071781D">
        <w:rPr>
          <w:rFonts w:ascii="Times New Roman" w:hAnsi="Times New Roman" w:cs="Times New Roman"/>
          <w:sz w:val="24"/>
          <w:szCs w:val="24"/>
        </w:rPr>
        <w:t xml:space="preserve">  </w:t>
      </w:r>
      <w:r w:rsidR="007A61D5" w:rsidRPr="008572A6">
        <w:rPr>
          <w:rFonts w:ascii="Times New Roman" w:hAnsi="Times New Roman" w:cs="Times New Roman"/>
          <w:b/>
          <w:sz w:val="24"/>
          <w:szCs w:val="24"/>
        </w:rPr>
        <w:t>5.</w:t>
      </w:r>
      <w:r w:rsidR="007A61D5">
        <w:rPr>
          <w:rFonts w:ascii="Times New Roman" w:hAnsi="Times New Roman" w:cs="Times New Roman"/>
          <w:sz w:val="24"/>
          <w:szCs w:val="24"/>
        </w:rPr>
        <w:t xml:space="preserve"> A</w:t>
      </w:r>
      <w:r w:rsidR="0071781D">
        <w:rPr>
          <w:rFonts w:ascii="Times New Roman" w:hAnsi="Times New Roman" w:cs="Times New Roman"/>
          <w:sz w:val="24"/>
          <w:szCs w:val="24"/>
        </w:rPr>
        <w:t>gain</w:t>
      </w:r>
      <w:r w:rsidR="00F87649">
        <w:rPr>
          <w:rFonts w:ascii="Times New Roman" w:hAnsi="Times New Roman" w:cs="Times New Roman"/>
          <w:sz w:val="24"/>
          <w:szCs w:val="24"/>
        </w:rPr>
        <w:t>,</w:t>
      </w:r>
      <w:r w:rsidR="0071781D">
        <w:rPr>
          <w:rFonts w:ascii="Times New Roman" w:hAnsi="Times New Roman" w:cs="Times New Roman"/>
          <w:sz w:val="24"/>
          <w:szCs w:val="24"/>
        </w:rPr>
        <w:t xml:space="preserve"> the disciples</w:t>
      </w:r>
      <w:r w:rsidR="007A61D5">
        <w:rPr>
          <w:rFonts w:ascii="Times New Roman" w:hAnsi="Times New Roman" w:cs="Times New Roman"/>
          <w:sz w:val="24"/>
          <w:szCs w:val="24"/>
        </w:rPr>
        <w:t xml:space="preserve"> with Thomas</w:t>
      </w:r>
      <w:r w:rsidR="0071781D">
        <w:rPr>
          <w:rFonts w:ascii="Times New Roman" w:hAnsi="Times New Roman" w:cs="Times New Roman"/>
          <w:sz w:val="24"/>
          <w:szCs w:val="24"/>
        </w:rPr>
        <w:t xml:space="preserve"> (</w:t>
      </w:r>
      <w:r w:rsidR="007A61D5">
        <w:rPr>
          <w:rFonts w:ascii="Times New Roman" w:hAnsi="Times New Roman" w:cs="Times New Roman"/>
          <w:sz w:val="24"/>
          <w:szCs w:val="24"/>
        </w:rPr>
        <w:t>Mk. 16:14; Jn. 20:26-29</w:t>
      </w:r>
      <w:r w:rsidR="0071781D">
        <w:rPr>
          <w:rFonts w:ascii="Times New Roman" w:hAnsi="Times New Roman" w:cs="Times New Roman"/>
          <w:sz w:val="24"/>
          <w:szCs w:val="24"/>
        </w:rPr>
        <w:t>)</w:t>
      </w:r>
      <w:r w:rsidR="00F87649">
        <w:rPr>
          <w:rFonts w:ascii="Times New Roman" w:hAnsi="Times New Roman" w:cs="Times New Roman"/>
          <w:sz w:val="24"/>
          <w:szCs w:val="24"/>
        </w:rPr>
        <w:t>.</w:t>
      </w:r>
      <w:r w:rsidR="007A61D5">
        <w:rPr>
          <w:rFonts w:ascii="Times New Roman" w:hAnsi="Times New Roman" w:cs="Times New Roman"/>
          <w:sz w:val="24"/>
          <w:szCs w:val="24"/>
        </w:rPr>
        <w:t xml:space="preserve"> </w:t>
      </w:r>
      <w:r w:rsidR="007A61D5" w:rsidRPr="008572A6">
        <w:rPr>
          <w:rFonts w:ascii="Times New Roman" w:hAnsi="Times New Roman" w:cs="Times New Roman"/>
          <w:b/>
          <w:sz w:val="24"/>
          <w:szCs w:val="24"/>
        </w:rPr>
        <w:t>6.</w:t>
      </w:r>
      <w:r w:rsidR="007A61D5">
        <w:rPr>
          <w:rFonts w:ascii="Times New Roman" w:hAnsi="Times New Roman" w:cs="Times New Roman"/>
          <w:sz w:val="24"/>
          <w:szCs w:val="24"/>
        </w:rPr>
        <w:t xml:space="preserve"> T</w:t>
      </w:r>
      <w:r w:rsidR="0071781D">
        <w:rPr>
          <w:rFonts w:ascii="Times New Roman" w:hAnsi="Times New Roman" w:cs="Times New Roman"/>
          <w:sz w:val="24"/>
          <w:szCs w:val="24"/>
        </w:rPr>
        <w:t>he seven disciples (</w:t>
      </w:r>
      <w:r w:rsidR="007A61D5">
        <w:rPr>
          <w:rFonts w:ascii="Times New Roman" w:hAnsi="Times New Roman" w:cs="Times New Roman"/>
          <w:sz w:val="24"/>
          <w:szCs w:val="24"/>
        </w:rPr>
        <w:t>Jn. 21:</w:t>
      </w:r>
      <w:r w:rsidR="00BC728E">
        <w:rPr>
          <w:rFonts w:ascii="Times New Roman" w:hAnsi="Times New Roman" w:cs="Times New Roman"/>
          <w:sz w:val="24"/>
          <w:szCs w:val="24"/>
        </w:rPr>
        <w:t>1-</w:t>
      </w:r>
      <w:r w:rsidR="007A61D5">
        <w:rPr>
          <w:rFonts w:ascii="Times New Roman" w:hAnsi="Times New Roman" w:cs="Times New Roman"/>
          <w:sz w:val="24"/>
          <w:szCs w:val="24"/>
        </w:rPr>
        <w:t>24</w:t>
      </w:r>
      <w:r w:rsidR="0071781D">
        <w:rPr>
          <w:rFonts w:ascii="Times New Roman" w:hAnsi="Times New Roman" w:cs="Times New Roman"/>
          <w:sz w:val="24"/>
          <w:szCs w:val="24"/>
        </w:rPr>
        <w:t>)</w:t>
      </w:r>
      <w:r w:rsidR="00F87649">
        <w:rPr>
          <w:rFonts w:ascii="Times New Roman" w:hAnsi="Times New Roman" w:cs="Times New Roman"/>
          <w:sz w:val="24"/>
          <w:szCs w:val="24"/>
        </w:rPr>
        <w:t xml:space="preserve">. </w:t>
      </w:r>
      <w:r w:rsidR="00F87649" w:rsidRPr="008572A6">
        <w:rPr>
          <w:rFonts w:ascii="Times New Roman" w:hAnsi="Times New Roman" w:cs="Times New Roman"/>
          <w:b/>
          <w:sz w:val="24"/>
          <w:szCs w:val="24"/>
        </w:rPr>
        <w:t>7.</w:t>
      </w:r>
      <w:r w:rsidR="0071781D" w:rsidRPr="008572A6">
        <w:rPr>
          <w:rFonts w:ascii="Times New Roman" w:hAnsi="Times New Roman" w:cs="Times New Roman"/>
          <w:b/>
          <w:sz w:val="24"/>
          <w:szCs w:val="24"/>
        </w:rPr>
        <w:t xml:space="preserve"> </w:t>
      </w:r>
      <w:r w:rsidR="00F87649">
        <w:rPr>
          <w:rFonts w:ascii="Times New Roman" w:hAnsi="Times New Roman" w:cs="Times New Roman"/>
          <w:sz w:val="24"/>
          <w:szCs w:val="24"/>
        </w:rPr>
        <w:t>T</w:t>
      </w:r>
      <w:r w:rsidR="0071781D">
        <w:rPr>
          <w:rFonts w:ascii="Times New Roman" w:hAnsi="Times New Roman" w:cs="Times New Roman"/>
          <w:sz w:val="24"/>
          <w:szCs w:val="24"/>
        </w:rPr>
        <w:t>he apostles, 500 brethren, and James (</w:t>
      </w:r>
      <w:r w:rsidR="007A61D5">
        <w:rPr>
          <w:rFonts w:ascii="Times New Roman" w:hAnsi="Times New Roman" w:cs="Times New Roman"/>
          <w:sz w:val="24"/>
          <w:szCs w:val="24"/>
        </w:rPr>
        <w:t>I Cor. 15:6-7</w:t>
      </w:r>
      <w:r w:rsidR="0071781D">
        <w:rPr>
          <w:rFonts w:ascii="Times New Roman" w:hAnsi="Times New Roman" w:cs="Times New Roman"/>
          <w:sz w:val="24"/>
          <w:szCs w:val="24"/>
        </w:rPr>
        <w:t>)</w:t>
      </w:r>
      <w:r w:rsidR="00F87649">
        <w:rPr>
          <w:rFonts w:ascii="Times New Roman" w:hAnsi="Times New Roman" w:cs="Times New Roman"/>
          <w:sz w:val="24"/>
          <w:szCs w:val="24"/>
        </w:rPr>
        <w:t>.</w:t>
      </w:r>
      <w:r w:rsidR="007A61D5">
        <w:rPr>
          <w:rFonts w:ascii="Times New Roman" w:hAnsi="Times New Roman" w:cs="Times New Roman"/>
          <w:sz w:val="24"/>
          <w:szCs w:val="24"/>
        </w:rPr>
        <w:t xml:space="preserve"> </w:t>
      </w:r>
      <w:r w:rsidR="00F87649" w:rsidRPr="008572A6">
        <w:rPr>
          <w:rFonts w:ascii="Times New Roman" w:hAnsi="Times New Roman" w:cs="Times New Roman"/>
          <w:b/>
          <w:sz w:val="24"/>
          <w:szCs w:val="24"/>
        </w:rPr>
        <w:t>8</w:t>
      </w:r>
      <w:r w:rsidR="007A61D5" w:rsidRPr="008572A6">
        <w:rPr>
          <w:rFonts w:ascii="Times New Roman" w:hAnsi="Times New Roman" w:cs="Times New Roman"/>
          <w:b/>
          <w:sz w:val="24"/>
          <w:szCs w:val="24"/>
        </w:rPr>
        <w:t>.</w:t>
      </w:r>
      <w:r w:rsidR="007A61D5">
        <w:rPr>
          <w:rFonts w:ascii="Times New Roman" w:hAnsi="Times New Roman" w:cs="Times New Roman"/>
          <w:sz w:val="24"/>
          <w:szCs w:val="24"/>
        </w:rPr>
        <w:t xml:space="preserve"> A</w:t>
      </w:r>
      <w:r w:rsidR="0071781D">
        <w:rPr>
          <w:rFonts w:ascii="Times New Roman" w:hAnsi="Times New Roman" w:cs="Times New Roman"/>
          <w:sz w:val="24"/>
          <w:szCs w:val="24"/>
        </w:rPr>
        <w:t>nd the witnesses of the Ascension (</w:t>
      </w:r>
      <w:r w:rsidR="007A61D5">
        <w:rPr>
          <w:rFonts w:ascii="Times New Roman" w:hAnsi="Times New Roman" w:cs="Times New Roman"/>
          <w:sz w:val="24"/>
          <w:szCs w:val="24"/>
        </w:rPr>
        <w:t>Mt. 28:18-20; Mk. 16:19; Lk. 24:44-53; Acts 1:3-12</w:t>
      </w:r>
      <w:r w:rsidR="0071781D">
        <w:rPr>
          <w:rFonts w:ascii="Times New Roman" w:hAnsi="Times New Roman" w:cs="Times New Roman"/>
          <w:sz w:val="24"/>
          <w:szCs w:val="24"/>
        </w:rPr>
        <w:t xml:space="preserve">). </w:t>
      </w:r>
    </w:p>
    <w:p w:rsidR="00FC6351" w:rsidRDefault="00FC6351"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4C0FAB">
      <w:pPr>
        <w:contextualSpacing/>
        <w:rPr>
          <w:rFonts w:ascii="Times New Roman" w:hAnsi="Times New Roman" w:cs="Times New Roman"/>
          <w:sz w:val="24"/>
          <w:szCs w:val="24"/>
        </w:rPr>
      </w:pPr>
    </w:p>
    <w:p w:rsidR="008572A6" w:rsidRDefault="008572A6" w:rsidP="008572A6">
      <w:pPr>
        <w:contextualSpacing/>
        <w:jc w:val="center"/>
        <w:rPr>
          <w:rFonts w:ascii="Times New Roman" w:hAnsi="Times New Roman" w:cs="Times New Roman"/>
          <w:b/>
          <w:sz w:val="28"/>
          <w:szCs w:val="28"/>
        </w:rPr>
      </w:pPr>
      <w:r w:rsidRPr="00AD185B">
        <w:rPr>
          <w:rFonts w:ascii="Times New Roman" w:hAnsi="Times New Roman" w:cs="Times New Roman"/>
          <w:b/>
          <w:sz w:val="28"/>
          <w:szCs w:val="28"/>
        </w:rPr>
        <w:lastRenderedPageBreak/>
        <w:t>The Resurrection of Jesus of Nazareth</w:t>
      </w:r>
      <w:r>
        <w:rPr>
          <w:rFonts w:ascii="Times New Roman" w:hAnsi="Times New Roman" w:cs="Times New Roman"/>
          <w:b/>
          <w:sz w:val="28"/>
          <w:szCs w:val="28"/>
        </w:rPr>
        <w:t>, Part Two</w:t>
      </w:r>
    </w:p>
    <w:p w:rsidR="008572A6" w:rsidRDefault="008572A6" w:rsidP="008572A6">
      <w:pPr>
        <w:contextualSpacing/>
        <w:jc w:val="center"/>
        <w:rPr>
          <w:rFonts w:ascii="Times New Roman" w:hAnsi="Times New Roman" w:cs="Times New Roman"/>
          <w:sz w:val="24"/>
          <w:szCs w:val="24"/>
        </w:rPr>
      </w:pPr>
    </w:p>
    <w:p w:rsidR="00FC6351" w:rsidRDefault="00FC6351" w:rsidP="00497E21">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Prophecy</w:t>
      </w:r>
    </w:p>
    <w:p w:rsidR="008572A6" w:rsidRPr="00AD185B" w:rsidRDefault="008572A6" w:rsidP="00497E21">
      <w:pPr>
        <w:contextualSpacing/>
        <w:jc w:val="center"/>
        <w:rPr>
          <w:rFonts w:ascii="Times New Roman" w:hAnsi="Times New Roman" w:cs="Times New Roman"/>
          <w:sz w:val="24"/>
          <w:szCs w:val="24"/>
        </w:rPr>
      </w:pPr>
    </w:p>
    <w:p w:rsidR="004C0FAB" w:rsidRPr="006B5C15" w:rsidRDefault="00C85C26" w:rsidP="004C0FAB">
      <w:pPr>
        <w:contextualSpacing/>
        <w:rPr>
          <w:rFonts w:ascii="Times New Roman" w:hAnsi="Times New Roman" w:cs="Times New Roman"/>
          <w:sz w:val="24"/>
          <w:szCs w:val="24"/>
        </w:rPr>
      </w:pPr>
      <w:r>
        <w:rPr>
          <w:rFonts w:ascii="Times New Roman" w:hAnsi="Times New Roman" w:cs="Times New Roman"/>
          <w:sz w:val="24"/>
          <w:szCs w:val="24"/>
        </w:rPr>
        <w:tab/>
        <w:t>The resurrection of the Lord Jesus Christ was pr</w:t>
      </w:r>
      <w:r w:rsidR="00152770">
        <w:rPr>
          <w:rFonts w:ascii="Times New Roman" w:hAnsi="Times New Roman" w:cs="Times New Roman"/>
          <w:sz w:val="24"/>
          <w:szCs w:val="24"/>
        </w:rPr>
        <w:t>edicted</w:t>
      </w:r>
      <w:r>
        <w:rPr>
          <w:rFonts w:ascii="Times New Roman" w:hAnsi="Times New Roman" w:cs="Times New Roman"/>
          <w:sz w:val="24"/>
          <w:szCs w:val="24"/>
        </w:rPr>
        <w:t xml:space="preserve"> at least two thousand years prior by the </w:t>
      </w:r>
      <w:r w:rsidR="00152770">
        <w:rPr>
          <w:rFonts w:ascii="Times New Roman" w:hAnsi="Times New Roman" w:cs="Times New Roman"/>
          <w:sz w:val="24"/>
          <w:szCs w:val="24"/>
        </w:rPr>
        <w:t xml:space="preserve">sage Job, who prophesied that both he and his Redeemer would resurrect, saying, </w:t>
      </w:r>
      <w:r w:rsidR="00152770" w:rsidRPr="00152770">
        <w:rPr>
          <w:rFonts w:ascii="Times New Roman" w:hAnsi="Times New Roman" w:cs="Times New Roman"/>
          <w:i/>
          <w:sz w:val="24"/>
          <w:szCs w:val="24"/>
        </w:rPr>
        <w:t>“</w:t>
      </w:r>
      <w:r w:rsidR="00152770" w:rsidRPr="00152770">
        <w:rPr>
          <w:rFonts w:ascii="Times New Roman" w:hAnsi="Times New Roman" w:cs="Times New Roman"/>
          <w:i/>
          <w:sz w:val="24"/>
          <w:szCs w:val="24"/>
          <w:lang w:bidi="he-IL"/>
        </w:rPr>
        <w:t>For I know that my redeemer liveth, and that he shall stand at the latter day upon the earth:  And though after my skin worms destroy this body, yet in my flesh shall I see God:  Whom I shall see for myself, and mine eyes shall behold, and not another; though my reins be consumed within me.</w:t>
      </w:r>
      <w:r w:rsidR="00152770" w:rsidRPr="00152770">
        <w:rPr>
          <w:rFonts w:ascii="Times New Roman" w:hAnsi="Times New Roman" w:cs="Times New Roman"/>
          <w:i/>
          <w:sz w:val="24"/>
          <w:szCs w:val="24"/>
        </w:rPr>
        <w:t>”</w:t>
      </w:r>
      <w:r w:rsidR="00152770">
        <w:rPr>
          <w:rFonts w:ascii="Times New Roman" w:hAnsi="Times New Roman" w:cs="Times New Roman"/>
          <w:sz w:val="24"/>
          <w:szCs w:val="24"/>
        </w:rPr>
        <w:t xml:space="preserve"> (Job. 19:25-27).  David averred the same truth, saying, </w:t>
      </w:r>
      <w:r w:rsidR="00152770" w:rsidRPr="006B5C15">
        <w:rPr>
          <w:rFonts w:ascii="Times New Roman" w:hAnsi="Times New Roman" w:cs="Times New Roman"/>
          <w:i/>
          <w:sz w:val="24"/>
          <w:szCs w:val="24"/>
        </w:rPr>
        <w:t>“</w:t>
      </w:r>
      <w:r w:rsidR="006B5C15" w:rsidRPr="006B5C15">
        <w:rPr>
          <w:rFonts w:ascii="Times New Roman" w:hAnsi="Times New Roman" w:cs="Times New Roman"/>
          <w:i/>
          <w:sz w:val="24"/>
          <w:szCs w:val="24"/>
          <w:lang w:bidi="he-IL"/>
        </w:rPr>
        <w:t>I have set the LORD always before me: because he is at my right hand, I shall not be moved.  Therefore my heart is glad, and my glory rejoiceth: my flesh also shall rest in hope.   For thou wilt not leave my soul in hell; neither wilt thou suffer thine Holy One to see corruption.   Thou wilt shew me the path of life: in thy presence is fulness of joy; at thy right hand there are pleasures for evermore</w:t>
      </w:r>
      <w:r w:rsidR="00152770" w:rsidRPr="006B5C15">
        <w:rPr>
          <w:rFonts w:ascii="Times New Roman" w:hAnsi="Times New Roman" w:cs="Times New Roman"/>
          <w:i/>
          <w:sz w:val="24"/>
          <w:szCs w:val="24"/>
        </w:rPr>
        <w:t>”</w:t>
      </w:r>
      <w:r w:rsidR="00152770">
        <w:rPr>
          <w:rFonts w:ascii="Times New Roman" w:hAnsi="Times New Roman" w:cs="Times New Roman"/>
          <w:sz w:val="24"/>
          <w:szCs w:val="24"/>
        </w:rPr>
        <w:t xml:space="preserve"> (</w:t>
      </w:r>
      <w:r w:rsidR="006B5C15">
        <w:rPr>
          <w:rFonts w:ascii="Times New Roman" w:hAnsi="Times New Roman" w:cs="Times New Roman"/>
          <w:sz w:val="24"/>
          <w:szCs w:val="24"/>
        </w:rPr>
        <w:t>Ps. 16:8-11), and affirmed by Peter (Acts 2:25-33), and by Paul (Acts 13:35-37)</w:t>
      </w:r>
      <w:r w:rsidR="00152770">
        <w:rPr>
          <w:rFonts w:ascii="Times New Roman" w:hAnsi="Times New Roman" w:cs="Times New Roman"/>
          <w:sz w:val="24"/>
          <w:szCs w:val="24"/>
        </w:rPr>
        <w:t>.</w:t>
      </w:r>
      <w:r w:rsidR="006B5C15">
        <w:rPr>
          <w:rFonts w:ascii="Times New Roman" w:hAnsi="Times New Roman" w:cs="Times New Roman"/>
          <w:sz w:val="24"/>
          <w:szCs w:val="24"/>
        </w:rPr>
        <w:t xml:space="preserve">  As well, both Isaiah (Isa. 26:19) and Daniel (Dan. 12:</w:t>
      </w:r>
      <w:r w:rsidR="00BC728E">
        <w:rPr>
          <w:rFonts w:ascii="Times New Roman" w:hAnsi="Times New Roman" w:cs="Times New Roman"/>
          <w:sz w:val="24"/>
          <w:szCs w:val="24"/>
        </w:rPr>
        <w:t>1-2</w:t>
      </w:r>
      <w:r w:rsidR="006B5C15">
        <w:rPr>
          <w:rFonts w:ascii="Times New Roman" w:hAnsi="Times New Roman" w:cs="Times New Roman"/>
          <w:sz w:val="24"/>
          <w:szCs w:val="24"/>
        </w:rPr>
        <w:t>) prophesied of the doctrine of the resurrection</w:t>
      </w:r>
      <w:r w:rsidR="006B5C15" w:rsidRPr="006B5C15">
        <w:rPr>
          <w:rFonts w:ascii="Times New Roman" w:hAnsi="Times New Roman" w:cs="Times New Roman"/>
          <w:sz w:val="24"/>
          <w:szCs w:val="24"/>
        </w:rPr>
        <w:t xml:space="preserve">. Of course, there was never any resurrection until the Lord Jesus Christ was resurrected, since He was </w:t>
      </w:r>
      <w:r w:rsidR="006B5C15" w:rsidRPr="006B5C15">
        <w:rPr>
          <w:rFonts w:ascii="Times New Roman" w:hAnsi="Times New Roman" w:cs="Times New Roman"/>
          <w:i/>
          <w:sz w:val="24"/>
          <w:szCs w:val="24"/>
        </w:rPr>
        <w:t xml:space="preserve">“the </w:t>
      </w:r>
      <w:r w:rsidR="006B5C15" w:rsidRPr="006B5C15">
        <w:rPr>
          <w:rFonts w:ascii="Times New Roman" w:hAnsi="Times New Roman" w:cs="Times New Roman"/>
          <w:i/>
          <w:sz w:val="24"/>
          <w:szCs w:val="24"/>
          <w:lang w:bidi="he-IL"/>
        </w:rPr>
        <w:t xml:space="preserve">head of the body, the church: who is the beginning, </w:t>
      </w:r>
      <w:r w:rsidR="006B5C15" w:rsidRPr="006B5C15">
        <w:rPr>
          <w:rFonts w:ascii="Times New Roman" w:hAnsi="Times New Roman" w:cs="Times New Roman"/>
          <w:b/>
          <w:i/>
          <w:sz w:val="24"/>
          <w:szCs w:val="24"/>
          <w:lang w:bidi="he-IL"/>
        </w:rPr>
        <w:t>the firstborn from the dead</w:t>
      </w:r>
      <w:r w:rsidR="006B5C15" w:rsidRPr="006B5C15">
        <w:rPr>
          <w:rFonts w:ascii="Times New Roman" w:hAnsi="Times New Roman" w:cs="Times New Roman"/>
          <w:i/>
          <w:sz w:val="24"/>
          <w:szCs w:val="24"/>
          <w:lang w:bidi="he-IL"/>
        </w:rPr>
        <w:t>; that in all things he might have the preeminence”</w:t>
      </w:r>
      <w:r w:rsidR="006B5C15" w:rsidRPr="006B5C15">
        <w:rPr>
          <w:rFonts w:ascii="Times New Roman" w:hAnsi="Times New Roman" w:cs="Times New Roman"/>
          <w:sz w:val="24"/>
          <w:szCs w:val="24"/>
          <w:lang w:bidi="he-IL"/>
        </w:rPr>
        <w:t xml:space="preserve"> (Col. 1:18)</w:t>
      </w:r>
      <w:r w:rsidR="006B5C15">
        <w:rPr>
          <w:rFonts w:ascii="Times New Roman" w:hAnsi="Times New Roman" w:cs="Times New Roman"/>
          <w:sz w:val="24"/>
          <w:szCs w:val="24"/>
          <w:lang w:bidi="he-IL"/>
        </w:rPr>
        <w:t>.  Some OT and NT individuals were resuscitated, but they were not resurrected</w:t>
      </w:r>
      <w:r w:rsidR="00FC6351">
        <w:rPr>
          <w:rFonts w:ascii="Times New Roman" w:hAnsi="Times New Roman" w:cs="Times New Roman"/>
          <w:sz w:val="24"/>
          <w:szCs w:val="24"/>
          <w:lang w:bidi="he-IL"/>
        </w:rPr>
        <w:t xml:space="preserve"> (I Ki. 17:21-22; II Ki. 13:21; Jn. 11:43-44)</w:t>
      </w:r>
      <w:r w:rsidR="006B5C15">
        <w:rPr>
          <w:rFonts w:ascii="Times New Roman" w:hAnsi="Times New Roman" w:cs="Times New Roman"/>
          <w:sz w:val="24"/>
          <w:szCs w:val="24"/>
          <w:lang w:bidi="he-IL"/>
        </w:rPr>
        <w:t>!</w:t>
      </w:r>
    </w:p>
    <w:p w:rsidR="004C0FAB" w:rsidRDefault="004C0FAB" w:rsidP="004C0FAB">
      <w:pPr>
        <w:contextualSpacing/>
        <w:rPr>
          <w:rFonts w:ascii="Times New Roman" w:hAnsi="Times New Roman" w:cs="Times New Roman"/>
          <w:sz w:val="24"/>
          <w:szCs w:val="24"/>
        </w:rPr>
      </w:pPr>
    </w:p>
    <w:p w:rsidR="00FC6351" w:rsidRDefault="00FC6351" w:rsidP="00497E21">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 xml:space="preserve">For </w:t>
      </w:r>
      <w:r w:rsidR="00497E21" w:rsidRPr="00AD185B">
        <w:rPr>
          <w:rFonts w:ascii="Times New Roman" w:hAnsi="Times New Roman" w:cs="Times New Roman"/>
          <w:b/>
          <w:sz w:val="24"/>
          <w:szCs w:val="24"/>
        </w:rPr>
        <w:t>Sain</w:t>
      </w:r>
      <w:r w:rsidRPr="00AD185B">
        <w:rPr>
          <w:rFonts w:ascii="Times New Roman" w:hAnsi="Times New Roman" w:cs="Times New Roman"/>
          <w:b/>
          <w:sz w:val="24"/>
          <w:szCs w:val="24"/>
        </w:rPr>
        <w:t>t</w:t>
      </w:r>
      <w:r w:rsidR="00497E21" w:rsidRPr="00AD185B">
        <w:rPr>
          <w:rFonts w:ascii="Times New Roman" w:hAnsi="Times New Roman" w:cs="Times New Roman"/>
          <w:b/>
          <w:sz w:val="24"/>
          <w:szCs w:val="24"/>
        </w:rPr>
        <w:t>s</w:t>
      </w:r>
    </w:p>
    <w:p w:rsidR="008572A6" w:rsidRPr="00AD185B" w:rsidRDefault="008572A6" w:rsidP="00497E21">
      <w:pPr>
        <w:contextualSpacing/>
        <w:jc w:val="center"/>
        <w:rPr>
          <w:rFonts w:ascii="Times New Roman" w:hAnsi="Times New Roman" w:cs="Times New Roman"/>
          <w:sz w:val="24"/>
          <w:szCs w:val="24"/>
        </w:rPr>
      </w:pPr>
    </w:p>
    <w:p w:rsidR="00A809C2" w:rsidRDefault="00FC6351" w:rsidP="00FC6351">
      <w:pPr>
        <w:ind w:firstLine="720"/>
        <w:contextualSpacing/>
        <w:rPr>
          <w:rFonts w:ascii="Times New Roman" w:hAnsi="Times New Roman" w:cs="Times New Roman"/>
          <w:sz w:val="24"/>
          <w:szCs w:val="24"/>
        </w:rPr>
      </w:pPr>
      <w:r>
        <w:rPr>
          <w:rFonts w:ascii="Times New Roman" w:hAnsi="Times New Roman" w:cs="Times New Roman"/>
          <w:sz w:val="24"/>
          <w:szCs w:val="24"/>
        </w:rPr>
        <w:t>Until the Rapture of NT saints (</w:t>
      </w:r>
      <w:r w:rsidR="008E22D9">
        <w:rPr>
          <w:rFonts w:ascii="Times New Roman" w:hAnsi="Times New Roman" w:cs="Times New Roman"/>
          <w:sz w:val="24"/>
          <w:szCs w:val="24"/>
        </w:rPr>
        <w:t>I Thes. 4:</w:t>
      </w:r>
      <w:r w:rsidR="009F5CBC">
        <w:rPr>
          <w:rFonts w:ascii="Times New Roman" w:hAnsi="Times New Roman" w:cs="Times New Roman"/>
          <w:sz w:val="24"/>
          <w:szCs w:val="24"/>
        </w:rPr>
        <w:t>14-18</w:t>
      </w:r>
      <w:r>
        <w:rPr>
          <w:rFonts w:ascii="Times New Roman" w:hAnsi="Times New Roman" w:cs="Times New Roman"/>
          <w:sz w:val="24"/>
          <w:szCs w:val="24"/>
        </w:rPr>
        <w:t>) and the Revelation of the OT saints (</w:t>
      </w:r>
      <w:r w:rsidR="009F5CBC">
        <w:rPr>
          <w:rFonts w:ascii="Times New Roman" w:hAnsi="Times New Roman" w:cs="Times New Roman"/>
          <w:sz w:val="24"/>
          <w:szCs w:val="24"/>
        </w:rPr>
        <w:t>Dan. 12:1-2</w:t>
      </w:r>
      <w:r>
        <w:rPr>
          <w:rFonts w:ascii="Times New Roman" w:hAnsi="Times New Roman" w:cs="Times New Roman"/>
          <w:sz w:val="24"/>
          <w:szCs w:val="24"/>
        </w:rPr>
        <w:t>)</w:t>
      </w:r>
      <w:r w:rsidR="00A809C2">
        <w:rPr>
          <w:rFonts w:ascii="Times New Roman" w:hAnsi="Times New Roman" w:cs="Times New Roman"/>
          <w:sz w:val="24"/>
          <w:szCs w:val="24"/>
        </w:rPr>
        <w:t>, believers who die have a temporary body (Lk. 16:23-24) clothed with white robes (Rev. 6:11; 7:9). The resurrected believer will have a resurrected body like the Lord Jesus (I Jn. 3:2).  This body will be an adult body</w:t>
      </w:r>
      <w:r w:rsidR="008E22D9">
        <w:rPr>
          <w:rFonts w:ascii="Times New Roman" w:hAnsi="Times New Roman" w:cs="Times New Roman"/>
          <w:sz w:val="24"/>
          <w:szCs w:val="24"/>
        </w:rPr>
        <w:t xml:space="preserve"> fully developed, glorious, eternal, powerful, without pain</w:t>
      </w:r>
      <w:r w:rsidR="009F5CBC">
        <w:rPr>
          <w:rFonts w:ascii="Times New Roman" w:hAnsi="Times New Roman" w:cs="Times New Roman"/>
          <w:sz w:val="24"/>
          <w:szCs w:val="24"/>
        </w:rPr>
        <w:t xml:space="preserve"> and tears</w:t>
      </w:r>
      <w:r w:rsidR="008E22D9">
        <w:rPr>
          <w:rFonts w:ascii="Times New Roman" w:hAnsi="Times New Roman" w:cs="Times New Roman"/>
          <w:sz w:val="24"/>
          <w:szCs w:val="24"/>
        </w:rPr>
        <w:t>, corporal</w:t>
      </w:r>
      <w:r w:rsidR="009F5CBC">
        <w:rPr>
          <w:rFonts w:ascii="Times New Roman" w:hAnsi="Times New Roman" w:cs="Times New Roman"/>
          <w:sz w:val="24"/>
          <w:szCs w:val="24"/>
        </w:rPr>
        <w:t>,</w:t>
      </w:r>
      <w:r w:rsidR="008E22D9">
        <w:rPr>
          <w:rFonts w:ascii="Times New Roman" w:hAnsi="Times New Roman" w:cs="Times New Roman"/>
          <w:sz w:val="24"/>
          <w:szCs w:val="24"/>
        </w:rPr>
        <w:t xml:space="preserve"> recognizable, and extra dimensional (I Cor. 15:35-58). </w:t>
      </w:r>
    </w:p>
    <w:p w:rsidR="00A809C2" w:rsidRDefault="00A809C2" w:rsidP="00FC6351">
      <w:pPr>
        <w:ind w:firstLine="720"/>
        <w:contextualSpacing/>
        <w:rPr>
          <w:rFonts w:ascii="Times New Roman" w:hAnsi="Times New Roman" w:cs="Times New Roman"/>
          <w:sz w:val="24"/>
          <w:szCs w:val="24"/>
        </w:rPr>
      </w:pPr>
    </w:p>
    <w:p w:rsidR="00B316C4" w:rsidRDefault="00B316C4" w:rsidP="00497E21">
      <w:pPr>
        <w:contextualSpacing/>
        <w:jc w:val="center"/>
        <w:rPr>
          <w:rFonts w:ascii="Times New Roman" w:hAnsi="Times New Roman" w:cs="Times New Roman"/>
          <w:b/>
          <w:sz w:val="24"/>
          <w:szCs w:val="24"/>
        </w:rPr>
      </w:pPr>
      <w:r w:rsidRPr="00AD185B">
        <w:rPr>
          <w:rFonts w:ascii="Times New Roman" w:hAnsi="Times New Roman" w:cs="Times New Roman"/>
          <w:b/>
          <w:sz w:val="24"/>
          <w:szCs w:val="24"/>
        </w:rPr>
        <w:t>Conclusion</w:t>
      </w:r>
    </w:p>
    <w:p w:rsidR="008572A6" w:rsidRPr="00AD185B" w:rsidRDefault="008572A6" w:rsidP="00497E21">
      <w:pPr>
        <w:contextualSpacing/>
        <w:jc w:val="center"/>
        <w:rPr>
          <w:rFonts w:ascii="Times New Roman" w:hAnsi="Times New Roman" w:cs="Times New Roman"/>
          <w:sz w:val="24"/>
          <w:szCs w:val="24"/>
        </w:rPr>
      </w:pPr>
    </w:p>
    <w:p w:rsidR="004C0FAB" w:rsidRDefault="00B316C4" w:rsidP="00DB6B45">
      <w:pPr>
        <w:ind w:firstLine="720"/>
        <w:contextualSpacing/>
      </w:pPr>
      <w:r>
        <w:rPr>
          <w:rFonts w:ascii="Times New Roman" w:hAnsi="Times New Roman" w:cs="Times New Roman"/>
          <w:sz w:val="24"/>
          <w:szCs w:val="24"/>
        </w:rPr>
        <w:t>The Bible is replete</w:t>
      </w:r>
      <w:r w:rsidR="009F5CBC">
        <w:rPr>
          <w:rFonts w:ascii="Times New Roman" w:hAnsi="Times New Roman" w:cs="Times New Roman"/>
          <w:sz w:val="24"/>
          <w:szCs w:val="24"/>
        </w:rPr>
        <w:t xml:space="preserve"> with the prophecy and fulfillment of the resurrection of the precious Lord, having numerous eyewitnesses of the empty tomb and the presence of the resurrected Jesus. All will be resurrected either to life or damnation (Jn. 5:29</w:t>
      </w:r>
      <w:r w:rsidR="00DB6B45">
        <w:rPr>
          <w:rFonts w:ascii="Times New Roman" w:hAnsi="Times New Roman" w:cs="Times New Roman"/>
          <w:sz w:val="24"/>
          <w:szCs w:val="24"/>
        </w:rPr>
        <w:t>; Isa. 66:22-24</w:t>
      </w:r>
      <w:r w:rsidR="009F5CBC">
        <w:rPr>
          <w:rFonts w:ascii="Times New Roman" w:hAnsi="Times New Roman" w:cs="Times New Roman"/>
          <w:sz w:val="24"/>
          <w:szCs w:val="24"/>
        </w:rPr>
        <w:t xml:space="preserve">), and for believers they will enjoy a resurrected body like unto the Lord Jesus.  The possibility of this resurrected body is imminent!  </w:t>
      </w:r>
      <w:r w:rsidR="009F5CBC" w:rsidRPr="009F5CBC">
        <w:rPr>
          <w:rFonts w:ascii="Times New Roman" w:hAnsi="Times New Roman" w:cs="Times New Roman"/>
          <w:i/>
          <w:sz w:val="24"/>
          <w:szCs w:val="24"/>
          <w:lang w:bidi="he-IL"/>
        </w:rPr>
        <w:t>“Therefore, my beloved brethren, be ye stedfast, unmoveable, always abounding in the work of the Lord, forasmuch as ye know that your labour is not in vain in the Lord”</w:t>
      </w:r>
      <w:r w:rsidR="009F5CBC">
        <w:rPr>
          <w:rFonts w:ascii="Times New Roman" w:hAnsi="Times New Roman" w:cs="Times New Roman"/>
          <w:i/>
          <w:sz w:val="24"/>
          <w:szCs w:val="24"/>
          <w:lang w:bidi="he-IL"/>
        </w:rPr>
        <w:t xml:space="preserve"> </w:t>
      </w:r>
      <w:r w:rsidR="009F5CBC" w:rsidRPr="009F5CBC">
        <w:rPr>
          <w:rFonts w:ascii="Times New Roman" w:hAnsi="Times New Roman" w:cs="Times New Roman"/>
          <w:sz w:val="24"/>
          <w:szCs w:val="24"/>
          <w:lang w:bidi="he-IL"/>
        </w:rPr>
        <w:t>(I Cor. 15:58).</w:t>
      </w:r>
    </w:p>
    <w:sectPr w:rsidR="004C0FAB" w:rsidSect="008572A6">
      <w:headerReference w:type="default" r:id="rId7"/>
      <w:footerReference w:type="default" r:id="rId8"/>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4F9" w:rsidRDefault="007914F9" w:rsidP="00A752AB">
      <w:pPr>
        <w:spacing w:after="0" w:line="240" w:lineRule="auto"/>
      </w:pPr>
      <w:r>
        <w:separator/>
      </w:r>
    </w:p>
  </w:endnote>
  <w:endnote w:type="continuationSeparator" w:id="0">
    <w:p w:rsidR="007914F9" w:rsidRDefault="007914F9" w:rsidP="00A75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788157"/>
      <w:docPartObj>
        <w:docPartGallery w:val="Page Numbers (Bottom of Page)"/>
        <w:docPartUnique/>
      </w:docPartObj>
    </w:sdtPr>
    <w:sdtContent>
      <w:p w:rsidR="00497E21" w:rsidRDefault="00497E21">
        <w:pPr>
          <w:pStyle w:val="Footer"/>
          <w:jc w:val="center"/>
        </w:pPr>
        <w:fldSimple w:instr=" PAGE   \* MERGEFORMAT ">
          <w:r w:rsidR="00126989">
            <w:rPr>
              <w:noProof/>
            </w:rPr>
            <w:t>1</w:t>
          </w:r>
        </w:fldSimple>
      </w:p>
    </w:sdtContent>
  </w:sdt>
  <w:p w:rsidR="00497E21" w:rsidRDefault="00497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4F9" w:rsidRDefault="007914F9" w:rsidP="00A752AB">
      <w:pPr>
        <w:spacing w:after="0" w:line="240" w:lineRule="auto"/>
      </w:pPr>
      <w:r>
        <w:separator/>
      </w:r>
    </w:p>
  </w:footnote>
  <w:footnote w:type="continuationSeparator" w:id="0">
    <w:p w:rsidR="007914F9" w:rsidRDefault="007914F9" w:rsidP="00A752AB">
      <w:pPr>
        <w:spacing w:after="0" w:line="240" w:lineRule="auto"/>
      </w:pPr>
      <w:r>
        <w:continuationSeparator/>
      </w:r>
    </w:p>
  </w:footnote>
  <w:footnote w:id="1">
    <w:p w:rsidR="00B46C2D" w:rsidRPr="00B46C2D" w:rsidRDefault="00B46C2D" w:rsidP="00B46C2D">
      <w:pPr>
        <w:autoSpaceDE w:val="0"/>
        <w:autoSpaceDN w:val="0"/>
        <w:adjustRightInd w:val="0"/>
        <w:spacing w:after="0"/>
        <w:ind w:firstLine="720"/>
        <w:contextualSpacing/>
        <w:rPr>
          <w:rFonts w:ascii="Times New Roman" w:hAnsi="Times New Roman" w:cs="Times New Roman"/>
        </w:rPr>
      </w:pPr>
      <w:r w:rsidRPr="00B46C2D">
        <w:rPr>
          <w:rStyle w:val="FootnoteReference"/>
          <w:rFonts w:ascii="Times New Roman" w:hAnsi="Times New Roman" w:cs="Times New Roman"/>
        </w:rPr>
        <w:footnoteRef/>
      </w:r>
      <w:r>
        <w:rPr>
          <w:rFonts w:ascii="Times New Roman" w:hAnsi="Times New Roman" w:cs="Times New Roman"/>
        </w:rPr>
        <w:t>The LORD has given the physical sign of the rising sun, testifying daily of the resurrection of Jesus of Nazareth,  saying, “</w:t>
      </w:r>
      <w:r w:rsidRPr="00B46C2D">
        <w:rPr>
          <w:rFonts w:ascii="Times New Roman" w:hAnsi="Times New Roman" w:cs="Times New Roman"/>
          <w:i/>
          <w:lang w:bidi="he-IL"/>
        </w:rPr>
        <w:t xml:space="preserve">But unto you that fear my name shall the </w:t>
      </w:r>
      <w:r w:rsidRPr="00B46C2D">
        <w:rPr>
          <w:rFonts w:ascii="Times New Roman" w:hAnsi="Times New Roman" w:cs="Times New Roman"/>
          <w:b/>
          <w:i/>
          <w:lang w:bidi="he-IL"/>
        </w:rPr>
        <w:t>Sun of righteousness arise</w:t>
      </w:r>
      <w:r w:rsidRPr="00B46C2D">
        <w:rPr>
          <w:rFonts w:ascii="Times New Roman" w:hAnsi="Times New Roman" w:cs="Times New Roman"/>
          <w:i/>
          <w:lang w:bidi="he-IL"/>
        </w:rPr>
        <w:t xml:space="preserve"> with healing in his wings; and ye shall go forth, and grow up as calves of the stall</w:t>
      </w:r>
      <w:r>
        <w:rPr>
          <w:rFonts w:ascii="Times New Roman" w:hAnsi="Times New Roman" w:cs="Times New Roman"/>
        </w:rPr>
        <w:t xml:space="preserve">” (Mal. 4:2). </w:t>
      </w:r>
    </w:p>
  </w:footnote>
  <w:footnote w:id="2">
    <w:p w:rsidR="00F07C31" w:rsidRPr="00F07C31" w:rsidRDefault="00F07C31" w:rsidP="00B46C2D">
      <w:pPr>
        <w:pStyle w:val="FootnoteText"/>
        <w:spacing w:line="276" w:lineRule="auto"/>
        <w:ind w:firstLine="720"/>
        <w:contextualSpacing/>
        <w:rPr>
          <w:rFonts w:ascii="Times New Roman" w:hAnsi="Times New Roman" w:cs="Times New Roman"/>
          <w:sz w:val="22"/>
          <w:szCs w:val="22"/>
        </w:rPr>
      </w:pPr>
      <w:r w:rsidRPr="00B46C2D">
        <w:rPr>
          <w:rStyle w:val="FootnoteReference"/>
          <w:rFonts w:ascii="Times New Roman" w:hAnsi="Times New Roman" w:cs="Times New Roman"/>
          <w:sz w:val="22"/>
          <w:szCs w:val="22"/>
        </w:rPr>
        <w:footnoteRef/>
      </w:r>
      <w:r w:rsidRPr="00B46C2D">
        <w:rPr>
          <w:rFonts w:ascii="Times New Roman" w:hAnsi="Times New Roman" w:cs="Times New Roman"/>
          <w:sz w:val="22"/>
          <w:szCs w:val="22"/>
        </w:rPr>
        <w:t>Expressions</w:t>
      </w:r>
      <w:r w:rsidRPr="00F07C31">
        <w:rPr>
          <w:rFonts w:ascii="Times New Roman" w:hAnsi="Times New Roman" w:cs="Times New Roman"/>
          <w:sz w:val="22"/>
          <w:szCs w:val="22"/>
        </w:rPr>
        <w:t xml:space="preserve"> such as </w:t>
      </w:r>
      <w:r w:rsidRPr="00F07C31">
        <w:rPr>
          <w:rFonts w:ascii="Times New Roman" w:hAnsi="Times New Roman" w:cs="Times New Roman"/>
          <w:i/>
          <w:sz w:val="22"/>
          <w:szCs w:val="22"/>
        </w:rPr>
        <w:t>“be raised again the third day”</w:t>
      </w:r>
      <w:r w:rsidRPr="00F07C31">
        <w:rPr>
          <w:rFonts w:ascii="Times New Roman" w:hAnsi="Times New Roman" w:cs="Times New Roman"/>
          <w:sz w:val="22"/>
          <w:szCs w:val="22"/>
        </w:rPr>
        <w:t xml:space="preserve"> (Mt. 16:21; 17:23; 20:19, </w:t>
      </w:r>
      <w:r w:rsidRPr="00F07C31">
        <w:rPr>
          <w:rFonts w:ascii="Times New Roman" w:hAnsi="Times New Roman" w:cs="Times New Roman"/>
          <w:i/>
          <w:sz w:val="22"/>
          <w:szCs w:val="22"/>
        </w:rPr>
        <w:t>et al</w:t>
      </w:r>
      <w:r w:rsidRPr="00F07C31">
        <w:rPr>
          <w:rFonts w:ascii="Times New Roman" w:hAnsi="Times New Roman" w:cs="Times New Roman"/>
          <w:sz w:val="22"/>
          <w:szCs w:val="22"/>
        </w:rPr>
        <w:t xml:space="preserve">) </w:t>
      </w:r>
      <w:r>
        <w:rPr>
          <w:rFonts w:ascii="Times New Roman" w:hAnsi="Times New Roman" w:cs="Times New Roman"/>
          <w:sz w:val="22"/>
          <w:szCs w:val="22"/>
        </w:rPr>
        <w:t>are</w:t>
      </w:r>
      <w:r w:rsidRPr="00F07C31">
        <w:rPr>
          <w:rFonts w:ascii="Times New Roman" w:hAnsi="Times New Roman" w:cs="Times New Roman"/>
          <w:sz w:val="22"/>
          <w:szCs w:val="22"/>
        </w:rPr>
        <w:t xml:space="preserve"> figurative and must conform to the literal.  </w:t>
      </w:r>
    </w:p>
  </w:footnote>
  <w:footnote w:id="3">
    <w:p w:rsidR="00A752AB" w:rsidRPr="00F07C31" w:rsidRDefault="00A752AB" w:rsidP="00B46C2D">
      <w:pPr>
        <w:pStyle w:val="FootnoteText"/>
        <w:spacing w:line="276" w:lineRule="auto"/>
        <w:ind w:firstLine="720"/>
        <w:contextualSpacing/>
        <w:rPr>
          <w:rFonts w:ascii="Times New Roman" w:hAnsi="Times New Roman" w:cs="Times New Roman"/>
          <w:sz w:val="22"/>
          <w:szCs w:val="22"/>
        </w:rPr>
      </w:pPr>
      <w:r w:rsidRPr="00F07C31">
        <w:rPr>
          <w:rStyle w:val="FootnoteReference"/>
          <w:rFonts w:ascii="Times New Roman" w:hAnsi="Times New Roman" w:cs="Times New Roman"/>
          <w:sz w:val="22"/>
          <w:szCs w:val="22"/>
        </w:rPr>
        <w:footnoteRef/>
      </w:r>
      <w:r w:rsidRPr="00F07C31">
        <w:rPr>
          <w:rFonts w:ascii="Times New Roman" w:hAnsi="Times New Roman" w:cs="Times New Roman"/>
          <w:sz w:val="22"/>
          <w:szCs w:val="22"/>
        </w:rPr>
        <w:t>Roman Catholics</w:t>
      </w:r>
      <w:r w:rsidR="00D86DC6">
        <w:rPr>
          <w:rFonts w:ascii="Times New Roman" w:hAnsi="Times New Roman" w:cs="Times New Roman"/>
          <w:sz w:val="22"/>
          <w:szCs w:val="22"/>
        </w:rPr>
        <w:t xml:space="preserve"> have essentially flummoxed many Protestants, Fundamentalists, and Baptists about </w:t>
      </w:r>
      <w:r w:rsidR="00D86DC6" w:rsidRPr="0011552B">
        <w:rPr>
          <w:rFonts w:ascii="Times New Roman" w:hAnsi="Times New Roman" w:cs="Times New Roman"/>
          <w:i/>
          <w:sz w:val="22"/>
          <w:szCs w:val="22"/>
        </w:rPr>
        <w:t>“Easter.”</w:t>
      </w:r>
      <w:r w:rsidR="00D86DC6">
        <w:rPr>
          <w:rFonts w:ascii="Times New Roman" w:hAnsi="Times New Roman" w:cs="Times New Roman"/>
          <w:sz w:val="22"/>
          <w:szCs w:val="22"/>
        </w:rPr>
        <w:t xml:space="preserve"> They are</w:t>
      </w:r>
      <w:r w:rsidRPr="00F07C31">
        <w:rPr>
          <w:rFonts w:ascii="Times New Roman" w:hAnsi="Times New Roman" w:cs="Times New Roman"/>
          <w:sz w:val="22"/>
          <w:szCs w:val="22"/>
        </w:rPr>
        <w:t xml:space="preserve"> wrong about a </w:t>
      </w:r>
      <w:r w:rsidR="00D86DC6" w:rsidRPr="0011552B">
        <w:rPr>
          <w:rFonts w:ascii="Times New Roman" w:hAnsi="Times New Roman" w:cs="Times New Roman"/>
          <w:i/>
          <w:sz w:val="22"/>
          <w:szCs w:val="22"/>
        </w:rPr>
        <w:t>“</w:t>
      </w:r>
      <w:r w:rsidRPr="0011552B">
        <w:rPr>
          <w:rFonts w:ascii="Times New Roman" w:hAnsi="Times New Roman" w:cs="Times New Roman"/>
          <w:i/>
          <w:sz w:val="22"/>
          <w:szCs w:val="22"/>
        </w:rPr>
        <w:t>Good Friday</w:t>
      </w:r>
      <w:r w:rsidR="00D86DC6" w:rsidRPr="0011552B">
        <w:rPr>
          <w:rFonts w:ascii="Times New Roman" w:hAnsi="Times New Roman" w:cs="Times New Roman"/>
          <w:i/>
          <w:sz w:val="22"/>
          <w:szCs w:val="22"/>
        </w:rPr>
        <w:t>”</w:t>
      </w:r>
      <w:r w:rsidRPr="00F07C31">
        <w:rPr>
          <w:rFonts w:ascii="Times New Roman" w:hAnsi="Times New Roman" w:cs="Times New Roman"/>
          <w:sz w:val="22"/>
          <w:szCs w:val="22"/>
        </w:rPr>
        <w:t xml:space="preserve"> with associated heresies such as </w:t>
      </w:r>
      <w:r w:rsidRPr="0011552B">
        <w:rPr>
          <w:rFonts w:ascii="Times New Roman" w:hAnsi="Times New Roman" w:cs="Times New Roman"/>
          <w:i/>
          <w:sz w:val="22"/>
          <w:szCs w:val="22"/>
        </w:rPr>
        <w:t>“Lent,”</w:t>
      </w:r>
      <w:r w:rsidRPr="00F07C31">
        <w:rPr>
          <w:rFonts w:ascii="Times New Roman" w:hAnsi="Times New Roman" w:cs="Times New Roman"/>
          <w:sz w:val="22"/>
          <w:szCs w:val="22"/>
        </w:rPr>
        <w:t xml:space="preserve"> and the </w:t>
      </w:r>
      <w:r w:rsidRPr="0011552B">
        <w:rPr>
          <w:rFonts w:ascii="Times New Roman" w:hAnsi="Times New Roman" w:cs="Times New Roman"/>
          <w:i/>
          <w:sz w:val="22"/>
          <w:szCs w:val="22"/>
        </w:rPr>
        <w:t>“crucifix”</w:t>
      </w:r>
      <w:r w:rsidRPr="00F07C31">
        <w:rPr>
          <w:rFonts w:ascii="Times New Roman" w:hAnsi="Times New Roman" w:cs="Times New Roman"/>
          <w:sz w:val="22"/>
          <w:szCs w:val="22"/>
        </w:rPr>
        <w:t xml:space="preserve"> is anti-Gospel since the Lord is off the Cross and not entombed. The Bible message is the death, burial, and resurrection of Jesus Christ, </w:t>
      </w:r>
      <w:r w:rsidR="0011552B">
        <w:rPr>
          <w:rFonts w:ascii="Times New Roman" w:hAnsi="Times New Roman" w:cs="Times New Roman"/>
          <w:sz w:val="22"/>
          <w:szCs w:val="22"/>
        </w:rPr>
        <w:t xml:space="preserve">and </w:t>
      </w:r>
      <w:r w:rsidRPr="00F07C31">
        <w:rPr>
          <w:rFonts w:ascii="Times New Roman" w:hAnsi="Times New Roman" w:cs="Times New Roman"/>
          <w:sz w:val="22"/>
          <w:szCs w:val="22"/>
        </w:rPr>
        <w:t>symbolized by an empty Cross.  His death would accomplish nothing without His resurrection (</w:t>
      </w:r>
      <w:r w:rsidR="00F87649">
        <w:rPr>
          <w:rFonts w:ascii="Times New Roman" w:hAnsi="Times New Roman" w:cs="Times New Roman"/>
          <w:sz w:val="22"/>
          <w:szCs w:val="22"/>
        </w:rPr>
        <w:t>Eph. 1:13-23</w:t>
      </w:r>
      <w:r w:rsidRPr="00F07C31">
        <w:rPr>
          <w:rFonts w:ascii="Times New Roman" w:hAnsi="Times New Roman" w:cs="Times New Roman"/>
          <w:sz w:val="22"/>
          <w:szCs w:val="22"/>
        </w:rPr>
        <w:t xml:space="preserve">)!  </w:t>
      </w:r>
      <w:r w:rsidR="0011552B" w:rsidRPr="0011552B">
        <w:rPr>
          <w:rFonts w:ascii="Times New Roman" w:hAnsi="Times New Roman" w:cs="Times New Roman"/>
          <w:i/>
          <w:sz w:val="22"/>
          <w:szCs w:val="22"/>
        </w:rPr>
        <w:t>“</w:t>
      </w:r>
      <w:r w:rsidR="00F87649" w:rsidRPr="0011552B">
        <w:rPr>
          <w:rFonts w:ascii="Times New Roman" w:hAnsi="Times New Roman" w:cs="Times New Roman"/>
          <w:i/>
          <w:sz w:val="22"/>
          <w:szCs w:val="22"/>
        </w:rPr>
        <w:t>Easter</w:t>
      </w:r>
      <w:r w:rsidR="0011552B" w:rsidRPr="0011552B">
        <w:rPr>
          <w:rFonts w:ascii="Times New Roman" w:hAnsi="Times New Roman" w:cs="Times New Roman"/>
          <w:i/>
          <w:sz w:val="22"/>
          <w:szCs w:val="22"/>
        </w:rPr>
        <w:t>”</w:t>
      </w:r>
      <w:r w:rsidR="00F87649">
        <w:rPr>
          <w:rFonts w:ascii="Times New Roman" w:hAnsi="Times New Roman" w:cs="Times New Roman"/>
          <w:sz w:val="22"/>
          <w:szCs w:val="22"/>
        </w:rPr>
        <w:t xml:space="preserve"> was so named because it was </w:t>
      </w:r>
      <w:r w:rsidR="00582E79">
        <w:rPr>
          <w:rFonts w:ascii="Times New Roman" w:hAnsi="Times New Roman" w:cs="Times New Roman"/>
          <w:sz w:val="22"/>
          <w:szCs w:val="22"/>
        </w:rPr>
        <w:t xml:space="preserve">the day to honor Herald’s </w:t>
      </w:r>
      <w:r w:rsidR="0011552B">
        <w:rPr>
          <w:rFonts w:ascii="Times New Roman" w:hAnsi="Times New Roman" w:cs="Times New Roman"/>
          <w:sz w:val="22"/>
          <w:szCs w:val="22"/>
        </w:rPr>
        <w:t xml:space="preserve">fertility </w:t>
      </w:r>
      <w:r w:rsidR="00582E79">
        <w:rPr>
          <w:rFonts w:ascii="Times New Roman" w:hAnsi="Times New Roman" w:cs="Times New Roman"/>
          <w:sz w:val="22"/>
          <w:szCs w:val="22"/>
        </w:rPr>
        <w:t xml:space="preserve">goddess, </w:t>
      </w:r>
      <w:r w:rsidR="00582E79" w:rsidRPr="00C85C26">
        <w:rPr>
          <w:rFonts w:ascii="Times New Roman" w:hAnsi="Times New Roman" w:cs="Times New Roman"/>
          <w:i/>
          <w:sz w:val="22"/>
          <w:szCs w:val="22"/>
        </w:rPr>
        <w:t>Ishtar</w:t>
      </w:r>
      <w:r w:rsidR="00582E79">
        <w:rPr>
          <w:rFonts w:ascii="Times New Roman" w:hAnsi="Times New Roman" w:cs="Times New Roman"/>
          <w:sz w:val="22"/>
          <w:szCs w:val="22"/>
        </w:rPr>
        <w:t xml:space="preserve"> </w:t>
      </w:r>
      <w:r w:rsidR="0011552B">
        <w:rPr>
          <w:rFonts w:ascii="Times New Roman" w:hAnsi="Times New Roman" w:cs="Times New Roman"/>
          <w:sz w:val="22"/>
          <w:szCs w:val="22"/>
        </w:rPr>
        <w:t xml:space="preserve">with Ishtar eggs </w:t>
      </w:r>
      <w:r w:rsidR="00582E79">
        <w:rPr>
          <w:rFonts w:ascii="Times New Roman" w:hAnsi="Times New Roman" w:cs="Times New Roman"/>
          <w:sz w:val="22"/>
          <w:szCs w:val="22"/>
        </w:rPr>
        <w:t>(see Acts 12:1-4).</w:t>
      </w:r>
      <w:r w:rsidR="00C85C26">
        <w:rPr>
          <w:rFonts w:ascii="Times New Roman" w:hAnsi="Times New Roman" w:cs="Times New Roman"/>
          <w:sz w:val="22"/>
          <w:szCs w:val="22"/>
        </w:rPr>
        <w:t xml:space="preserve">  Passover occurred </w:t>
      </w:r>
      <w:r w:rsidR="00C85C26" w:rsidRPr="00FE2BE6">
        <w:rPr>
          <w:rFonts w:ascii="Times New Roman" w:hAnsi="Times New Roman" w:cs="Times New Roman"/>
          <w:b/>
          <w:sz w:val="22"/>
          <w:szCs w:val="22"/>
        </w:rPr>
        <w:t>before</w:t>
      </w:r>
      <w:r w:rsidR="00C85C26">
        <w:rPr>
          <w:rFonts w:ascii="Times New Roman" w:hAnsi="Times New Roman" w:cs="Times New Roman"/>
          <w:sz w:val="22"/>
          <w:szCs w:val="22"/>
        </w:rPr>
        <w:t xml:space="preserve">, not </w:t>
      </w:r>
      <w:r w:rsidR="00C85C26" w:rsidRPr="00FE2BE6">
        <w:rPr>
          <w:rFonts w:ascii="Times New Roman" w:hAnsi="Times New Roman" w:cs="Times New Roman"/>
          <w:b/>
          <w:sz w:val="22"/>
          <w:szCs w:val="22"/>
        </w:rPr>
        <w:t>after</w:t>
      </w:r>
      <w:r w:rsidR="00C85C26">
        <w:rPr>
          <w:rFonts w:ascii="Times New Roman" w:hAnsi="Times New Roman" w:cs="Times New Roman"/>
          <w:sz w:val="22"/>
          <w:szCs w:val="22"/>
        </w:rPr>
        <w:t xml:space="preserve"> the days of unleavened bread (Lev. 23:5-6)!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sz w:val="24"/>
        <w:szCs w:val="24"/>
      </w:rPr>
      <w:alias w:val="Title"/>
      <w:id w:val="77738743"/>
      <w:placeholder>
        <w:docPart w:val="09B9D270193A45DCBE6A284962D1BC2C"/>
      </w:placeholder>
      <w:dataBinding w:prefixMappings="xmlns:ns0='http://schemas.openxmlformats.org/package/2006/metadata/core-properties' xmlns:ns1='http://purl.org/dc/elements/1.1/'" w:xpath="/ns0:coreProperties[1]/ns1:title[1]" w:storeItemID="{6C3C8BC8-F283-45AE-878A-BAB7291924A1}"/>
      <w:text/>
    </w:sdtPr>
    <w:sdtContent>
      <w:p w:rsidR="008572A6" w:rsidRDefault="008572A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572A6">
          <w:rPr>
            <w:rFonts w:asciiTheme="majorHAnsi" w:eastAsiaTheme="majorEastAsia" w:hAnsiTheme="majorHAnsi" w:cstheme="majorBidi"/>
            <w:b/>
            <w:sz w:val="24"/>
            <w:szCs w:val="24"/>
          </w:rPr>
          <w:t>The Resurrection of Jesus of Nazareth</w:t>
        </w:r>
      </w:p>
    </w:sdtContent>
  </w:sdt>
  <w:p w:rsidR="008572A6" w:rsidRDefault="008572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4C0FAB"/>
    <w:rsid w:val="000438D8"/>
    <w:rsid w:val="000D4D3E"/>
    <w:rsid w:val="0011552B"/>
    <w:rsid w:val="00116F11"/>
    <w:rsid w:val="00126989"/>
    <w:rsid w:val="00130EA7"/>
    <w:rsid w:val="00152770"/>
    <w:rsid w:val="00226B7B"/>
    <w:rsid w:val="00366AED"/>
    <w:rsid w:val="00387A88"/>
    <w:rsid w:val="0047404D"/>
    <w:rsid w:val="00497E21"/>
    <w:rsid w:val="004B088E"/>
    <w:rsid w:val="004C0FAB"/>
    <w:rsid w:val="004D4605"/>
    <w:rsid w:val="00582E79"/>
    <w:rsid w:val="00684EC0"/>
    <w:rsid w:val="006950A7"/>
    <w:rsid w:val="006B5C15"/>
    <w:rsid w:val="0071781D"/>
    <w:rsid w:val="007914F9"/>
    <w:rsid w:val="007A61D5"/>
    <w:rsid w:val="007C67E5"/>
    <w:rsid w:val="008572A6"/>
    <w:rsid w:val="00880FE6"/>
    <w:rsid w:val="008E22D9"/>
    <w:rsid w:val="009813DA"/>
    <w:rsid w:val="009F5CBC"/>
    <w:rsid w:val="00A752AB"/>
    <w:rsid w:val="00A809C2"/>
    <w:rsid w:val="00AD185B"/>
    <w:rsid w:val="00B316C4"/>
    <w:rsid w:val="00B46C2D"/>
    <w:rsid w:val="00B604D5"/>
    <w:rsid w:val="00BC728E"/>
    <w:rsid w:val="00BD05BE"/>
    <w:rsid w:val="00C63B23"/>
    <w:rsid w:val="00C85C26"/>
    <w:rsid w:val="00CB093A"/>
    <w:rsid w:val="00D24CD9"/>
    <w:rsid w:val="00D348BA"/>
    <w:rsid w:val="00D86DC6"/>
    <w:rsid w:val="00DB6B45"/>
    <w:rsid w:val="00E420BF"/>
    <w:rsid w:val="00E53E12"/>
    <w:rsid w:val="00E71D0C"/>
    <w:rsid w:val="00F07C31"/>
    <w:rsid w:val="00F87649"/>
    <w:rsid w:val="00FC6351"/>
    <w:rsid w:val="00FE2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AB"/>
    <w:rPr>
      <w:sz w:val="20"/>
      <w:szCs w:val="20"/>
    </w:rPr>
  </w:style>
  <w:style w:type="character" w:styleId="FootnoteReference">
    <w:name w:val="footnote reference"/>
    <w:basedOn w:val="DefaultParagraphFont"/>
    <w:uiPriority w:val="99"/>
    <w:semiHidden/>
    <w:unhideWhenUsed/>
    <w:rsid w:val="00A752AB"/>
    <w:rPr>
      <w:vertAlign w:val="superscript"/>
    </w:rPr>
  </w:style>
  <w:style w:type="paragraph" w:styleId="Header">
    <w:name w:val="header"/>
    <w:basedOn w:val="Normal"/>
    <w:link w:val="HeaderChar"/>
    <w:uiPriority w:val="99"/>
    <w:unhideWhenUsed/>
    <w:rsid w:val="00497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21"/>
  </w:style>
  <w:style w:type="paragraph" w:styleId="Footer">
    <w:name w:val="footer"/>
    <w:basedOn w:val="Normal"/>
    <w:link w:val="FooterChar"/>
    <w:uiPriority w:val="99"/>
    <w:unhideWhenUsed/>
    <w:rsid w:val="00497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21"/>
  </w:style>
  <w:style w:type="paragraph" w:styleId="BalloonText">
    <w:name w:val="Balloon Text"/>
    <w:basedOn w:val="Normal"/>
    <w:link w:val="BalloonTextChar"/>
    <w:uiPriority w:val="99"/>
    <w:semiHidden/>
    <w:unhideWhenUsed/>
    <w:rsid w:val="0085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B9D270193A45DCBE6A284962D1BC2C"/>
        <w:category>
          <w:name w:val="General"/>
          <w:gallery w:val="placeholder"/>
        </w:category>
        <w:types>
          <w:type w:val="bbPlcHdr"/>
        </w:types>
        <w:behaviors>
          <w:behavior w:val="content"/>
        </w:behaviors>
        <w:guid w:val="{7E3363A8-D32A-4CB8-A71A-55878039C40B}"/>
      </w:docPartPr>
      <w:docPartBody>
        <w:p w:rsidR="00000000" w:rsidRDefault="00F31208" w:rsidP="00F31208">
          <w:pPr>
            <w:pStyle w:val="09B9D270193A45DCBE6A284962D1BC2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1208"/>
    <w:rsid w:val="00E0679B"/>
    <w:rsid w:val="00F31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9D270193A45DCBE6A284962D1BC2C">
    <w:name w:val="09B9D270193A45DCBE6A284962D1BC2C"/>
    <w:rsid w:val="00F312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74616-9E17-43FD-946E-51B63567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Resurrection of Jesus of Nazareth</dc:title>
  <dc:creator>Dr. Thomas Strouse</dc:creator>
  <cp:lastModifiedBy>Dr. Thomas Strouse</cp:lastModifiedBy>
  <cp:revision>20</cp:revision>
  <cp:lastPrinted>2026-04-02T14:10:00Z</cp:lastPrinted>
  <dcterms:created xsi:type="dcterms:W3CDTF">2026-03-24T14:06:00Z</dcterms:created>
  <dcterms:modified xsi:type="dcterms:W3CDTF">2026-04-05T20:00:00Z</dcterms:modified>
</cp:coreProperties>
</file>